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160" w:rsidRPr="00933565" w:rsidRDefault="000E2160" w:rsidP="00366313">
      <w:pPr>
        <w:jc w:val="center"/>
        <w:rPr>
          <w:rFonts w:asciiTheme="minorHAnsi" w:hAnsiTheme="minorHAnsi" w:cstheme="minorHAnsi"/>
          <w:b/>
          <w:color w:val="auto"/>
        </w:rPr>
      </w:pPr>
      <w:r w:rsidRPr="00933565">
        <w:rPr>
          <w:rFonts w:asciiTheme="minorHAnsi" w:hAnsiTheme="minorHAnsi" w:cstheme="minorHAnsi"/>
          <w:b/>
          <w:color w:val="auto"/>
        </w:rPr>
        <w:t xml:space="preserve">Ata n° </w:t>
      </w:r>
      <w:r w:rsidR="00AD3D15" w:rsidRPr="00933565">
        <w:rPr>
          <w:rFonts w:asciiTheme="minorHAnsi" w:hAnsiTheme="minorHAnsi" w:cstheme="minorHAnsi"/>
          <w:b/>
          <w:color w:val="auto"/>
        </w:rPr>
        <w:t>0</w:t>
      </w:r>
      <w:r w:rsidR="005431D7">
        <w:rPr>
          <w:rFonts w:asciiTheme="minorHAnsi" w:hAnsiTheme="minorHAnsi" w:cstheme="minorHAnsi"/>
          <w:b/>
          <w:color w:val="auto"/>
        </w:rPr>
        <w:t>2</w:t>
      </w:r>
      <w:r w:rsidR="00AD3D15" w:rsidRPr="00933565">
        <w:rPr>
          <w:rFonts w:asciiTheme="minorHAnsi" w:hAnsiTheme="minorHAnsi" w:cstheme="minorHAnsi"/>
          <w:b/>
          <w:color w:val="auto"/>
        </w:rPr>
        <w:t>/2018</w:t>
      </w:r>
    </w:p>
    <w:p w:rsidR="00C40696" w:rsidRPr="00933565" w:rsidRDefault="00C40696" w:rsidP="00366313">
      <w:pPr>
        <w:jc w:val="center"/>
        <w:rPr>
          <w:rFonts w:asciiTheme="minorHAnsi" w:hAnsiTheme="minorHAnsi" w:cstheme="minorHAnsi"/>
          <w:b/>
          <w:color w:val="auto"/>
        </w:rPr>
      </w:pPr>
    </w:p>
    <w:p w:rsidR="005431D7" w:rsidRPr="00D115D2" w:rsidRDefault="00EF50DE" w:rsidP="00D115D2">
      <w:pPr>
        <w:pStyle w:val="Corpodetexto3"/>
        <w:tabs>
          <w:tab w:val="clear" w:pos="1728"/>
          <w:tab w:val="left" w:pos="1418"/>
        </w:tabs>
        <w:suppressAutoHyphens/>
        <w:spacing w:before="0"/>
        <w:ind w:right="0"/>
        <w:rPr>
          <w:rFonts w:asciiTheme="minorHAnsi" w:hAnsiTheme="minorHAnsi" w:cstheme="minorHAnsi"/>
          <w:sz w:val="24"/>
          <w:szCs w:val="24"/>
        </w:rPr>
      </w:pPr>
      <w:r w:rsidRPr="00D115D2">
        <w:rPr>
          <w:rFonts w:asciiTheme="minorHAnsi" w:hAnsiTheme="minorHAnsi" w:cstheme="minorHAnsi"/>
          <w:color w:val="auto"/>
          <w:sz w:val="24"/>
          <w:szCs w:val="24"/>
        </w:rPr>
        <w:tab/>
      </w:r>
      <w:r w:rsidR="00BE61C9" w:rsidRPr="00D115D2">
        <w:rPr>
          <w:rFonts w:asciiTheme="minorHAnsi" w:hAnsiTheme="minorHAnsi" w:cstheme="minorHAnsi"/>
          <w:color w:val="auto"/>
          <w:sz w:val="24"/>
          <w:szCs w:val="24"/>
        </w:rPr>
        <w:t>Ao</w:t>
      </w:r>
      <w:r w:rsidR="00875962" w:rsidRPr="00D115D2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743A73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5431D7" w:rsidRPr="00D115D2">
        <w:rPr>
          <w:rFonts w:asciiTheme="minorHAnsi" w:hAnsiTheme="minorHAnsi" w:cstheme="minorHAnsi"/>
          <w:color w:val="auto"/>
          <w:sz w:val="24"/>
          <w:szCs w:val="24"/>
        </w:rPr>
        <w:t>quatro</w:t>
      </w:r>
      <w:r w:rsidR="00AD3D15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dias</w:t>
      </w:r>
      <w:r w:rsidR="00BE61C9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845499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do mês de </w:t>
      </w:r>
      <w:r w:rsidR="00AD3D15" w:rsidRPr="00D115D2">
        <w:rPr>
          <w:rFonts w:asciiTheme="minorHAnsi" w:hAnsiTheme="minorHAnsi" w:cstheme="minorHAnsi"/>
          <w:color w:val="auto"/>
          <w:sz w:val="24"/>
          <w:szCs w:val="24"/>
        </w:rPr>
        <w:t>janeiro</w:t>
      </w:r>
      <w:r w:rsidR="00BB2912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845499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de dois mil e </w:t>
      </w:r>
      <w:r w:rsidR="00B870D0" w:rsidRPr="00D115D2">
        <w:rPr>
          <w:rFonts w:asciiTheme="minorHAnsi" w:hAnsiTheme="minorHAnsi" w:cstheme="minorHAnsi"/>
          <w:color w:val="auto"/>
          <w:sz w:val="24"/>
          <w:szCs w:val="24"/>
        </w:rPr>
        <w:t>d</w:t>
      </w:r>
      <w:r w:rsidR="00AD3D15" w:rsidRPr="00D115D2">
        <w:rPr>
          <w:rFonts w:asciiTheme="minorHAnsi" w:hAnsiTheme="minorHAnsi" w:cstheme="minorHAnsi"/>
          <w:color w:val="auto"/>
          <w:sz w:val="24"/>
          <w:szCs w:val="24"/>
        </w:rPr>
        <w:t>ezoito</w:t>
      </w:r>
      <w:r w:rsidR="00845499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A65720" w:rsidRPr="00D115D2">
        <w:rPr>
          <w:rFonts w:asciiTheme="minorHAnsi" w:hAnsiTheme="minorHAnsi" w:cstheme="minorHAnsi"/>
          <w:color w:val="auto"/>
          <w:sz w:val="24"/>
          <w:szCs w:val="24"/>
        </w:rPr>
        <w:t>às</w:t>
      </w:r>
      <w:r w:rsidR="00845499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5431D7" w:rsidRPr="00D115D2">
        <w:rPr>
          <w:rFonts w:asciiTheme="minorHAnsi" w:hAnsiTheme="minorHAnsi" w:cstheme="minorHAnsi"/>
          <w:color w:val="auto"/>
          <w:sz w:val="24"/>
          <w:szCs w:val="24"/>
        </w:rPr>
        <w:t>quatorze</w:t>
      </w:r>
      <w:r w:rsidR="00AD3D15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horas</w:t>
      </w:r>
      <w:r w:rsidR="000E2160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AA002A" w:rsidRPr="00D115D2">
        <w:rPr>
          <w:rFonts w:asciiTheme="minorHAnsi" w:hAnsiTheme="minorHAnsi" w:cstheme="minorHAnsi"/>
          <w:color w:val="auto"/>
          <w:sz w:val="24"/>
          <w:szCs w:val="24"/>
        </w:rPr>
        <w:t>o</w:t>
      </w:r>
      <w:r w:rsidR="005431D7" w:rsidRPr="00D115D2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BA54EC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FE530E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membros da </w:t>
      </w:r>
      <w:r w:rsidR="005431D7" w:rsidRPr="00D115D2">
        <w:rPr>
          <w:rFonts w:asciiTheme="minorHAnsi" w:hAnsiTheme="minorHAnsi" w:cstheme="minorHAnsi"/>
          <w:color w:val="auto"/>
          <w:sz w:val="24"/>
          <w:szCs w:val="24"/>
        </w:rPr>
        <w:t>Comissão de Licitações, Sra. Tânia Maria Vivan Razador – Presidente, Sra. Suzana de Azevedo e Souza e Sra. Bruna Pasquali,</w:t>
      </w:r>
      <w:r w:rsidR="00BA54EC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0E2160" w:rsidRPr="00D115D2">
        <w:rPr>
          <w:rFonts w:asciiTheme="minorHAnsi" w:hAnsiTheme="minorHAnsi" w:cstheme="minorHAnsi"/>
          <w:color w:val="auto"/>
          <w:sz w:val="24"/>
          <w:szCs w:val="24"/>
        </w:rPr>
        <w:t>reuni</w:t>
      </w:r>
      <w:r w:rsidR="00845499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ram-se </w:t>
      </w:r>
      <w:r w:rsidR="000E2160" w:rsidRPr="00D115D2">
        <w:rPr>
          <w:rFonts w:asciiTheme="minorHAnsi" w:hAnsiTheme="minorHAnsi" w:cstheme="minorHAnsi"/>
          <w:color w:val="auto"/>
          <w:sz w:val="24"/>
          <w:szCs w:val="24"/>
        </w:rPr>
        <w:t>na sala de reuniões da Prefeitura Municipal,</w:t>
      </w:r>
      <w:r w:rsidR="0030434C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B21CA4" w:rsidRPr="00D115D2">
        <w:rPr>
          <w:rFonts w:asciiTheme="minorHAnsi" w:hAnsiTheme="minorHAnsi" w:cstheme="minorHAnsi"/>
          <w:color w:val="auto"/>
          <w:sz w:val="24"/>
          <w:szCs w:val="24"/>
        </w:rPr>
        <w:t>para</w:t>
      </w:r>
      <w:r w:rsidR="00BA54EC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análise e abertura de propostas do Edital de </w:t>
      </w:r>
      <w:r w:rsidR="005431D7" w:rsidRPr="00D115D2">
        <w:rPr>
          <w:rFonts w:asciiTheme="minorHAnsi" w:hAnsiTheme="minorHAnsi" w:cstheme="minorHAnsi"/>
          <w:color w:val="auto"/>
          <w:sz w:val="24"/>
          <w:szCs w:val="24"/>
        </w:rPr>
        <w:t>Tomada de Preços</w:t>
      </w:r>
      <w:r w:rsidR="00BA54EC" w:rsidRPr="00D115D2">
        <w:rPr>
          <w:rFonts w:asciiTheme="minorHAnsi" w:hAnsiTheme="minorHAnsi" w:cstheme="minorHAnsi"/>
          <w:color w:val="auto"/>
          <w:sz w:val="24"/>
          <w:szCs w:val="24"/>
        </w:rPr>
        <w:t xml:space="preserve"> nº </w:t>
      </w:r>
      <w:r w:rsidR="00AD3D15" w:rsidRPr="00D115D2">
        <w:rPr>
          <w:rFonts w:asciiTheme="minorHAnsi" w:hAnsiTheme="minorHAnsi" w:cstheme="minorHAnsi"/>
          <w:color w:val="auto"/>
          <w:sz w:val="24"/>
          <w:szCs w:val="24"/>
        </w:rPr>
        <w:t>22/2017</w:t>
      </w:r>
      <w:r w:rsidR="00FC111C" w:rsidRPr="00D115D2">
        <w:rPr>
          <w:rFonts w:asciiTheme="minorHAnsi" w:hAnsiTheme="minorHAnsi" w:cstheme="minorHAnsi"/>
          <w:color w:val="auto"/>
          <w:sz w:val="24"/>
          <w:szCs w:val="24"/>
        </w:rPr>
        <w:t>,</w:t>
      </w:r>
      <w:r w:rsidR="0091545C" w:rsidRPr="00D115D2">
        <w:rPr>
          <w:rFonts w:asciiTheme="minorHAnsi" w:hAnsiTheme="minorHAnsi" w:cstheme="minorHAnsi"/>
          <w:sz w:val="24"/>
          <w:szCs w:val="24"/>
        </w:rPr>
        <w:t xml:space="preserve"> </w:t>
      </w:r>
      <w:r w:rsidR="00396D27" w:rsidRPr="00D115D2">
        <w:rPr>
          <w:rFonts w:asciiTheme="minorHAnsi" w:hAnsiTheme="minorHAnsi" w:cstheme="minorHAnsi"/>
          <w:sz w:val="24"/>
          <w:szCs w:val="24"/>
        </w:rPr>
        <w:t xml:space="preserve">que tem por finalidade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a </w:t>
      </w:r>
      <w:r w:rsidR="005431D7" w:rsidRPr="00D115D2">
        <w:rPr>
          <w:rFonts w:asciiTheme="minorHAnsi" w:hAnsiTheme="minorHAnsi" w:cstheme="minorHAnsi"/>
          <w:snapToGrid w:val="0"/>
          <w:sz w:val="24"/>
          <w:szCs w:val="24"/>
        </w:rPr>
        <w:t xml:space="preserve">contratação de empresa especializada para executar obras de terraplenagem, drenagem, sinalização viária, acessibilidade e pavimentação asfáltica com </w:t>
      </w:r>
      <w:r w:rsidR="005431D7" w:rsidRPr="00D115D2">
        <w:rPr>
          <w:rFonts w:asciiTheme="minorHAnsi" w:hAnsiTheme="minorHAnsi" w:cstheme="minorHAnsi"/>
          <w:snapToGrid w:val="0"/>
          <w:sz w:val="24"/>
          <w:szCs w:val="24"/>
        </w:rPr>
        <w:t xml:space="preserve">CBUQ </w:t>
      </w:r>
      <w:r w:rsidR="005431D7" w:rsidRPr="00D115D2">
        <w:rPr>
          <w:rFonts w:asciiTheme="minorHAnsi" w:hAnsiTheme="minorHAnsi" w:cstheme="minorHAnsi"/>
          <w:snapToGrid w:val="0"/>
          <w:sz w:val="24"/>
          <w:szCs w:val="24"/>
        </w:rPr>
        <w:t xml:space="preserve">concreto betuminoso usinado a quente, nos </w:t>
      </w:r>
      <w:r w:rsidR="005431D7" w:rsidRPr="00D115D2">
        <w:rPr>
          <w:rFonts w:asciiTheme="minorHAnsi" w:hAnsiTheme="minorHAnsi" w:cstheme="minorHAnsi"/>
          <w:snapToGrid w:val="0"/>
          <w:sz w:val="24"/>
          <w:szCs w:val="24"/>
        </w:rPr>
        <w:t>trechos descritos no Termo de Referência conforme (Anexo I),</w:t>
      </w:r>
      <w:r w:rsidR="005431D7" w:rsidRPr="00D115D2">
        <w:rPr>
          <w:rFonts w:asciiTheme="minorHAnsi" w:hAnsiTheme="minorHAnsi" w:cstheme="minorHAnsi"/>
          <w:b/>
          <w:snapToGrid w:val="0"/>
          <w:sz w:val="24"/>
          <w:szCs w:val="24"/>
        </w:rPr>
        <w:t xml:space="preserve">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com recursos do Contrato de Repasse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nº: 829375/2016/MCIDADES/PROCESSO Nº6969-2016 –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referente ao item: Trecho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01, PROCESSO Nº104320-82-2017, PROPOSTA SICONV Nº: 69901-2017 –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referente ao item: Trecho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02, PROCESSO Nº1043297-54-2017 PROPOSTA SICONV Nº: 63636-2017 – </w:t>
      </w:r>
      <w:r w:rsidR="005431D7" w:rsidRPr="00D115D2">
        <w:rPr>
          <w:rFonts w:asciiTheme="minorHAnsi" w:hAnsiTheme="minorHAnsi" w:cstheme="minorHAnsi"/>
          <w:sz w:val="24"/>
          <w:szCs w:val="24"/>
        </w:rPr>
        <w:t>referente ao item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: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Trecho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03,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celebram a União Federal por intermédio do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MCIDADES, </w:t>
      </w:r>
      <w:r w:rsidR="005431D7" w:rsidRPr="00D115D2">
        <w:rPr>
          <w:rFonts w:asciiTheme="minorHAnsi" w:hAnsiTheme="minorHAnsi" w:cstheme="minorHAnsi"/>
          <w:sz w:val="24"/>
          <w:szCs w:val="24"/>
        </w:rPr>
        <w:t>representado pela Caixa Econômica Federal</w:t>
      </w:r>
      <w:r w:rsidR="00AD3D15" w:rsidRPr="00D115D2">
        <w:rPr>
          <w:rFonts w:asciiTheme="minorHAnsi" w:hAnsiTheme="minorHAnsi" w:cstheme="minorHAnsi"/>
          <w:sz w:val="24"/>
          <w:szCs w:val="24"/>
        </w:rPr>
        <w:t xml:space="preserve">, </w:t>
      </w:r>
      <w:r w:rsidR="0091545C" w:rsidRPr="00D115D2">
        <w:rPr>
          <w:rFonts w:asciiTheme="minorHAnsi" w:hAnsiTheme="minorHAnsi" w:cstheme="minorHAnsi"/>
          <w:sz w:val="24"/>
          <w:szCs w:val="24"/>
        </w:rPr>
        <w:t xml:space="preserve">em regime de menor preço </w:t>
      </w:r>
      <w:r w:rsidR="005431D7" w:rsidRPr="00D115D2">
        <w:rPr>
          <w:rFonts w:asciiTheme="minorHAnsi" w:hAnsiTheme="minorHAnsi" w:cstheme="minorHAnsi"/>
          <w:sz w:val="24"/>
          <w:szCs w:val="24"/>
        </w:rPr>
        <w:t>por item</w:t>
      </w:r>
      <w:r w:rsidR="0091545C" w:rsidRPr="00D115D2">
        <w:rPr>
          <w:rFonts w:asciiTheme="minorHAnsi" w:hAnsiTheme="minorHAnsi" w:cstheme="minorHAnsi"/>
          <w:sz w:val="24"/>
          <w:szCs w:val="24"/>
        </w:rPr>
        <w:t xml:space="preserve">. </w:t>
      </w:r>
      <w:r w:rsidR="005431D7" w:rsidRPr="00D115D2">
        <w:rPr>
          <w:rFonts w:asciiTheme="minorHAnsi" w:hAnsiTheme="minorHAnsi" w:cstheme="minorHAnsi"/>
          <w:sz w:val="24"/>
          <w:szCs w:val="24"/>
        </w:rPr>
        <w:t xml:space="preserve">Cadastraram-se as seguintes empresas: 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Concresul Engenharia Ltda, Encopav Engenharia Ltda e Simonaggio &amp; Cia Ltda. Todas as empresas cadastradas participaram. As empresas </w:t>
      </w:r>
      <w:r w:rsidR="008A0F32" w:rsidRPr="00D115D2">
        <w:rPr>
          <w:rFonts w:asciiTheme="minorHAnsi" w:hAnsiTheme="minorHAnsi" w:cstheme="minorHAnsi"/>
          <w:sz w:val="24"/>
          <w:szCs w:val="24"/>
        </w:rPr>
        <w:t>Encopav Engenharia Ltda e Simonaggio &amp; Cia Ltda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, fizeram-se representar pelos Srs. </w:t>
      </w:r>
      <w:r w:rsidR="0020231A" w:rsidRPr="00D115D2">
        <w:rPr>
          <w:rFonts w:asciiTheme="minorHAnsi" w:hAnsiTheme="minorHAnsi" w:cstheme="minorHAnsi"/>
          <w:sz w:val="24"/>
          <w:szCs w:val="24"/>
        </w:rPr>
        <w:t>Rogério Araújo de Souza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 e </w:t>
      </w:r>
      <w:r w:rsidR="0020231A" w:rsidRPr="00D115D2">
        <w:rPr>
          <w:rFonts w:asciiTheme="minorHAnsi" w:hAnsiTheme="minorHAnsi" w:cstheme="minorHAnsi"/>
          <w:sz w:val="24"/>
          <w:szCs w:val="24"/>
        </w:rPr>
        <w:t>Inácio José Postingher,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 respectivamente. Abertos os envelopes nº 01 – documentação, todas as empresas foram habilitadas. A</w:t>
      </w:r>
      <w:r w:rsidR="0020231A" w:rsidRPr="00D115D2">
        <w:rPr>
          <w:rFonts w:asciiTheme="minorHAnsi" w:hAnsiTheme="minorHAnsi" w:cstheme="minorHAnsi"/>
          <w:sz w:val="24"/>
          <w:szCs w:val="24"/>
        </w:rPr>
        <w:t>s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 empresa</w:t>
      </w:r>
      <w:r w:rsidR="0020231A" w:rsidRPr="00D115D2">
        <w:rPr>
          <w:rFonts w:asciiTheme="minorHAnsi" w:hAnsiTheme="minorHAnsi" w:cstheme="minorHAnsi"/>
          <w:sz w:val="24"/>
          <w:szCs w:val="24"/>
        </w:rPr>
        <w:t>s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 </w:t>
      </w:r>
      <w:r w:rsidR="008A0F32" w:rsidRPr="00D115D2">
        <w:rPr>
          <w:rFonts w:asciiTheme="minorHAnsi" w:hAnsiTheme="minorHAnsi" w:cstheme="minorHAnsi"/>
          <w:sz w:val="24"/>
          <w:szCs w:val="24"/>
        </w:rPr>
        <w:t>Concresul Engenharia Ltda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 </w:t>
      </w:r>
      <w:r w:rsidR="0020231A" w:rsidRPr="00D115D2">
        <w:rPr>
          <w:rFonts w:asciiTheme="minorHAnsi" w:hAnsiTheme="minorHAnsi" w:cstheme="minorHAnsi"/>
          <w:sz w:val="24"/>
          <w:szCs w:val="24"/>
        </w:rPr>
        <w:t xml:space="preserve">e Simonaggio &amp; Cia Ltda </w:t>
      </w:r>
      <w:r w:rsidR="008A0F32" w:rsidRPr="00D115D2">
        <w:rPr>
          <w:rFonts w:asciiTheme="minorHAnsi" w:hAnsiTheme="minorHAnsi" w:cstheme="minorHAnsi"/>
          <w:sz w:val="24"/>
          <w:szCs w:val="24"/>
        </w:rPr>
        <w:t>aprese</w:t>
      </w:r>
      <w:r w:rsidR="0020231A" w:rsidRPr="00D115D2">
        <w:rPr>
          <w:rFonts w:asciiTheme="minorHAnsi" w:hAnsiTheme="minorHAnsi" w:cstheme="minorHAnsi"/>
          <w:sz w:val="24"/>
          <w:szCs w:val="24"/>
        </w:rPr>
        <w:t>ntaram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 documento que abr</w:t>
      </w:r>
      <w:r w:rsidR="0020231A" w:rsidRPr="00D115D2">
        <w:rPr>
          <w:rFonts w:asciiTheme="minorHAnsi" w:hAnsiTheme="minorHAnsi" w:cstheme="minorHAnsi"/>
          <w:sz w:val="24"/>
          <w:szCs w:val="24"/>
        </w:rPr>
        <w:t>e mão ao prazo recursal, e, a empresa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 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Encopav Engenharia Ltda </w:t>
      </w:r>
      <w:r w:rsidR="0020231A" w:rsidRPr="00D115D2">
        <w:rPr>
          <w:rFonts w:asciiTheme="minorHAnsi" w:hAnsiTheme="minorHAnsi" w:cstheme="minorHAnsi"/>
          <w:sz w:val="24"/>
          <w:szCs w:val="24"/>
        </w:rPr>
        <w:t>abriu</w:t>
      </w:r>
      <w:r w:rsidR="008A0F32" w:rsidRPr="00D115D2">
        <w:rPr>
          <w:rFonts w:asciiTheme="minorHAnsi" w:hAnsiTheme="minorHAnsi" w:cstheme="minorHAnsi"/>
          <w:sz w:val="24"/>
          <w:szCs w:val="24"/>
        </w:rPr>
        <w:t xml:space="preserve"> mão ao prazo recursal por meio</w:t>
      </w:r>
      <w:r w:rsidR="0020231A" w:rsidRPr="00D115D2">
        <w:rPr>
          <w:rFonts w:asciiTheme="minorHAnsi" w:hAnsiTheme="minorHAnsi" w:cstheme="minorHAnsi"/>
          <w:sz w:val="24"/>
          <w:szCs w:val="24"/>
        </w:rPr>
        <w:t xml:space="preserve"> de seu representante</w:t>
      </w:r>
      <w:r w:rsidR="008A0F32" w:rsidRPr="00D115D2">
        <w:rPr>
          <w:rFonts w:asciiTheme="minorHAnsi" w:hAnsiTheme="minorHAnsi" w:cstheme="minorHAnsi"/>
          <w:sz w:val="24"/>
          <w:szCs w:val="24"/>
        </w:rPr>
        <w:t>. Abertos os envelopes nº 02 – propostas, foram as seguintes:</w:t>
      </w:r>
    </w:p>
    <w:tbl>
      <w:tblPr>
        <w:tblStyle w:val="Tabelacomgrade"/>
        <w:tblW w:w="5068" w:type="pct"/>
        <w:tblLook w:val="04A0" w:firstRow="1" w:lastRow="0" w:firstColumn="1" w:lastColumn="0" w:noHBand="0" w:noVBand="1"/>
      </w:tblPr>
      <w:tblGrid>
        <w:gridCol w:w="756"/>
        <w:gridCol w:w="4708"/>
        <w:gridCol w:w="1483"/>
        <w:gridCol w:w="1403"/>
        <w:gridCol w:w="1409"/>
      </w:tblGrid>
      <w:tr w:rsidR="00D115D2" w:rsidTr="00D115D2">
        <w:tc>
          <w:tcPr>
            <w:tcW w:w="387" w:type="pct"/>
            <w:vAlign w:val="center"/>
          </w:tcPr>
          <w:p w:rsidR="008A0F32" w:rsidRPr="00D041FF" w:rsidRDefault="008A0F32" w:rsidP="00D115D2">
            <w:pPr>
              <w:pStyle w:val="Default"/>
              <w:jc w:val="center"/>
              <w:rPr>
                <w:rFonts w:ascii="Calibri" w:hAnsi="Calibri"/>
                <w:b/>
                <w:sz w:val="22"/>
              </w:rPr>
            </w:pPr>
            <w:r w:rsidRPr="00D041FF">
              <w:rPr>
                <w:rFonts w:ascii="Calibri" w:hAnsi="Calibri"/>
                <w:b/>
                <w:sz w:val="22"/>
              </w:rPr>
              <w:t>Item</w:t>
            </w:r>
          </w:p>
        </w:tc>
        <w:tc>
          <w:tcPr>
            <w:tcW w:w="2412" w:type="pct"/>
            <w:vAlign w:val="center"/>
          </w:tcPr>
          <w:p w:rsidR="008A0F32" w:rsidRPr="00D041FF" w:rsidRDefault="008A0F32" w:rsidP="00D115D2">
            <w:pPr>
              <w:pStyle w:val="Default"/>
              <w:jc w:val="center"/>
              <w:rPr>
                <w:rFonts w:ascii="Calibri" w:hAnsi="Calibri"/>
                <w:b/>
                <w:sz w:val="22"/>
              </w:rPr>
            </w:pPr>
            <w:r w:rsidRPr="00D041FF">
              <w:rPr>
                <w:rFonts w:ascii="Calibri" w:hAnsi="Calibri"/>
                <w:b/>
                <w:sz w:val="22"/>
              </w:rPr>
              <w:t>Descrição</w:t>
            </w:r>
          </w:p>
        </w:tc>
        <w:tc>
          <w:tcPr>
            <w:tcW w:w="760" w:type="pct"/>
            <w:vAlign w:val="center"/>
          </w:tcPr>
          <w:p w:rsidR="008A0F32" w:rsidRPr="00D041FF" w:rsidRDefault="008A0F32" w:rsidP="00D115D2">
            <w:pPr>
              <w:pStyle w:val="Default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Concresul</w:t>
            </w:r>
          </w:p>
        </w:tc>
        <w:tc>
          <w:tcPr>
            <w:tcW w:w="719" w:type="pct"/>
            <w:vAlign w:val="center"/>
          </w:tcPr>
          <w:p w:rsidR="008A0F32" w:rsidRDefault="008A0F32" w:rsidP="00D115D2">
            <w:pPr>
              <w:pStyle w:val="Default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Encopav</w:t>
            </w:r>
          </w:p>
        </w:tc>
        <w:tc>
          <w:tcPr>
            <w:tcW w:w="722" w:type="pct"/>
            <w:vAlign w:val="center"/>
          </w:tcPr>
          <w:p w:rsidR="008A0F32" w:rsidRDefault="008A0F32" w:rsidP="00D115D2">
            <w:pPr>
              <w:pStyle w:val="Default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Simonaggio</w:t>
            </w:r>
          </w:p>
        </w:tc>
      </w:tr>
      <w:tr w:rsidR="00D115D2" w:rsidTr="00D115D2">
        <w:tc>
          <w:tcPr>
            <w:tcW w:w="387" w:type="pct"/>
            <w:vAlign w:val="center"/>
          </w:tcPr>
          <w:p w:rsidR="008A0F32" w:rsidRPr="00CF1903" w:rsidRDefault="008A0F32" w:rsidP="00D115D2">
            <w:pPr>
              <w:pStyle w:val="Default"/>
              <w:jc w:val="center"/>
              <w:rPr>
                <w:rFonts w:ascii="Calibri" w:hAnsi="Calibri"/>
                <w:sz w:val="20"/>
                <w:szCs w:val="20"/>
              </w:rPr>
            </w:pPr>
            <w:r w:rsidRPr="00CF1903">
              <w:rPr>
                <w:rFonts w:ascii="Calibri" w:hAnsi="Calibri"/>
                <w:sz w:val="20"/>
                <w:szCs w:val="20"/>
              </w:rPr>
              <w:t>01</w:t>
            </w:r>
          </w:p>
        </w:tc>
        <w:tc>
          <w:tcPr>
            <w:tcW w:w="2412" w:type="pct"/>
          </w:tcPr>
          <w:p w:rsidR="008A0F32" w:rsidRPr="00CF1903" w:rsidRDefault="008A0F32" w:rsidP="00D115D2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D15B04">
              <w:rPr>
                <w:rFonts w:ascii="Calibri" w:hAnsi="Calibri"/>
                <w:sz w:val="20"/>
                <w:szCs w:val="20"/>
              </w:rPr>
              <w:t>PAVIMENTAÇÃO ASFALTICA E PASSEIOS – RUA PROJETADA “A”</w:t>
            </w:r>
            <w:r>
              <w:rPr>
                <w:rFonts w:ascii="Calibri" w:hAnsi="Calibri"/>
                <w:sz w:val="20"/>
                <w:szCs w:val="20"/>
              </w:rPr>
              <w:t xml:space="preserve"> - </w:t>
            </w:r>
            <w:r>
              <w:rPr>
                <w:rFonts w:ascii="Calibri" w:hAnsi="Calibri"/>
                <w:sz w:val="20"/>
                <w:szCs w:val="20"/>
              </w:rPr>
              <w:t xml:space="preserve">Trecho: </w:t>
            </w:r>
            <w:r w:rsidRPr="00D15B04">
              <w:rPr>
                <w:rFonts w:ascii="Calibri" w:hAnsi="Calibri"/>
                <w:sz w:val="20"/>
                <w:szCs w:val="20"/>
              </w:rPr>
              <w:t>01 (1.200,00m²)</w:t>
            </w:r>
            <w:r>
              <w:rPr>
                <w:rFonts w:ascii="Calibri" w:hAnsi="Calibri"/>
                <w:sz w:val="20"/>
                <w:szCs w:val="20"/>
              </w:rPr>
              <w:t xml:space="preserve"> - </w:t>
            </w:r>
            <w:r>
              <w:rPr>
                <w:rFonts w:ascii="Calibri" w:hAnsi="Calibri"/>
                <w:sz w:val="20"/>
                <w:szCs w:val="20"/>
              </w:rPr>
              <w:t xml:space="preserve">Extensão: </w:t>
            </w:r>
            <w:r w:rsidRPr="00D15B04">
              <w:rPr>
                <w:rFonts w:ascii="Calibri" w:hAnsi="Calibri"/>
                <w:sz w:val="20"/>
                <w:szCs w:val="20"/>
              </w:rPr>
              <w:t>100,00m</w:t>
            </w:r>
          </w:p>
        </w:tc>
        <w:tc>
          <w:tcPr>
            <w:tcW w:w="760" w:type="pct"/>
            <w:vAlign w:val="center"/>
          </w:tcPr>
          <w:p w:rsidR="008A0F32" w:rsidRPr="00CF1903" w:rsidRDefault="008A0F32" w:rsidP="00D115D2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295.534,79</w:t>
            </w:r>
          </w:p>
        </w:tc>
        <w:tc>
          <w:tcPr>
            <w:tcW w:w="719" w:type="pct"/>
            <w:vAlign w:val="center"/>
          </w:tcPr>
          <w:p w:rsidR="008A0F32" w:rsidRPr="00CF1903" w:rsidRDefault="008A0F32" w:rsidP="00D115D2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285.923,21</w:t>
            </w:r>
          </w:p>
        </w:tc>
        <w:tc>
          <w:tcPr>
            <w:tcW w:w="722" w:type="pct"/>
            <w:vAlign w:val="center"/>
          </w:tcPr>
          <w:p w:rsidR="008A0F32" w:rsidRDefault="008A0F32" w:rsidP="00CC18B6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28</w:t>
            </w:r>
            <w:r w:rsidR="00CC18B6">
              <w:rPr>
                <w:rFonts w:ascii="Calibri" w:hAnsi="Calibri"/>
                <w:sz w:val="20"/>
                <w:szCs w:val="20"/>
              </w:rPr>
              <w:t>2</w:t>
            </w:r>
            <w:bookmarkStart w:id="0" w:name="_GoBack"/>
            <w:bookmarkEnd w:id="0"/>
            <w:r w:rsidR="00D115D2">
              <w:rPr>
                <w:rFonts w:ascii="Calibri" w:hAnsi="Calibri"/>
                <w:sz w:val="20"/>
                <w:szCs w:val="20"/>
              </w:rPr>
              <w:t>.208,76</w:t>
            </w:r>
          </w:p>
        </w:tc>
      </w:tr>
      <w:tr w:rsidR="00D115D2" w:rsidTr="00D115D2">
        <w:tc>
          <w:tcPr>
            <w:tcW w:w="387" w:type="pct"/>
            <w:vAlign w:val="center"/>
          </w:tcPr>
          <w:p w:rsidR="008A0F32" w:rsidRPr="00CF1903" w:rsidRDefault="008A0F32" w:rsidP="00D115D2">
            <w:pPr>
              <w:pStyle w:val="Default"/>
              <w:jc w:val="center"/>
              <w:rPr>
                <w:rFonts w:ascii="Calibri" w:hAnsi="Calibri"/>
                <w:sz w:val="20"/>
                <w:szCs w:val="20"/>
              </w:rPr>
            </w:pPr>
            <w:r w:rsidRPr="00CF1903">
              <w:rPr>
                <w:rFonts w:ascii="Calibri" w:hAnsi="Calibri"/>
                <w:sz w:val="20"/>
                <w:szCs w:val="20"/>
              </w:rPr>
              <w:t>02</w:t>
            </w:r>
          </w:p>
        </w:tc>
        <w:tc>
          <w:tcPr>
            <w:tcW w:w="2412" w:type="pct"/>
          </w:tcPr>
          <w:p w:rsidR="008A0F32" w:rsidRPr="00CF1903" w:rsidRDefault="008A0F32" w:rsidP="00D115D2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D15B04">
              <w:rPr>
                <w:rFonts w:ascii="Calibri" w:hAnsi="Calibri"/>
                <w:sz w:val="20"/>
                <w:szCs w:val="20"/>
              </w:rPr>
              <w:t>PAVIMENTAÇÃO ASFALTICA E PASSEIOS – RUA PROJETADA “A”</w:t>
            </w:r>
            <w:r>
              <w:rPr>
                <w:rFonts w:ascii="Calibri" w:hAnsi="Calibri"/>
                <w:sz w:val="20"/>
                <w:szCs w:val="20"/>
              </w:rPr>
              <w:t xml:space="preserve"> - </w:t>
            </w:r>
            <w:r>
              <w:rPr>
                <w:rFonts w:ascii="Calibri" w:hAnsi="Calibri"/>
                <w:sz w:val="20"/>
                <w:szCs w:val="20"/>
              </w:rPr>
              <w:t xml:space="preserve">Trecho: </w:t>
            </w:r>
            <w:r w:rsidRPr="00D15B04">
              <w:rPr>
                <w:rFonts w:ascii="Calibri" w:hAnsi="Calibri"/>
                <w:sz w:val="20"/>
                <w:szCs w:val="20"/>
              </w:rPr>
              <w:t>02 (1.</w:t>
            </w:r>
            <w:r>
              <w:rPr>
                <w:rFonts w:ascii="Calibri" w:hAnsi="Calibri"/>
                <w:sz w:val="20"/>
                <w:szCs w:val="20"/>
              </w:rPr>
              <w:t>160</w:t>
            </w:r>
            <w:r w:rsidRPr="00D15B04">
              <w:rPr>
                <w:rFonts w:ascii="Calibri" w:hAnsi="Calibri"/>
                <w:sz w:val="20"/>
                <w:szCs w:val="20"/>
              </w:rPr>
              <w:t>,00m²)</w:t>
            </w:r>
            <w:r>
              <w:rPr>
                <w:rFonts w:ascii="Calibri" w:hAnsi="Calibri"/>
                <w:sz w:val="20"/>
                <w:szCs w:val="20"/>
              </w:rPr>
              <w:t xml:space="preserve"> - </w:t>
            </w:r>
            <w:r>
              <w:rPr>
                <w:rFonts w:ascii="Calibri" w:hAnsi="Calibri"/>
                <w:sz w:val="20"/>
                <w:szCs w:val="20"/>
              </w:rPr>
              <w:t xml:space="preserve">Extensão: </w:t>
            </w:r>
            <w:r w:rsidRPr="00D15B04">
              <w:rPr>
                <w:rFonts w:ascii="Calibri" w:hAnsi="Calibri"/>
                <w:sz w:val="20"/>
                <w:szCs w:val="20"/>
              </w:rPr>
              <w:t>90,00m</w:t>
            </w:r>
          </w:p>
        </w:tc>
        <w:tc>
          <w:tcPr>
            <w:tcW w:w="760" w:type="pct"/>
            <w:vAlign w:val="center"/>
          </w:tcPr>
          <w:p w:rsidR="008A0F32" w:rsidRPr="00CF1903" w:rsidRDefault="008A0F32" w:rsidP="00D115D2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297.273,75</w:t>
            </w:r>
          </w:p>
        </w:tc>
        <w:tc>
          <w:tcPr>
            <w:tcW w:w="719" w:type="pct"/>
            <w:vAlign w:val="center"/>
          </w:tcPr>
          <w:p w:rsidR="008A0F32" w:rsidRPr="00CF1903" w:rsidRDefault="008A0F32" w:rsidP="00D115D2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288.334,79</w:t>
            </w:r>
          </w:p>
        </w:tc>
        <w:tc>
          <w:tcPr>
            <w:tcW w:w="722" w:type="pct"/>
            <w:vAlign w:val="center"/>
          </w:tcPr>
          <w:p w:rsidR="008A0F32" w:rsidRDefault="008A0F32" w:rsidP="00D115D2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285.091,76</w:t>
            </w:r>
          </w:p>
        </w:tc>
      </w:tr>
      <w:tr w:rsidR="00D115D2" w:rsidTr="00D115D2">
        <w:tc>
          <w:tcPr>
            <w:tcW w:w="387" w:type="pct"/>
            <w:vAlign w:val="center"/>
          </w:tcPr>
          <w:p w:rsidR="008A0F32" w:rsidRPr="00CF1903" w:rsidRDefault="008A0F32" w:rsidP="00D115D2">
            <w:pPr>
              <w:pStyle w:val="Default"/>
              <w:jc w:val="center"/>
              <w:rPr>
                <w:rFonts w:ascii="Calibri" w:hAnsi="Calibri"/>
                <w:sz w:val="20"/>
                <w:szCs w:val="20"/>
              </w:rPr>
            </w:pPr>
            <w:r w:rsidRPr="00CF1903">
              <w:rPr>
                <w:rFonts w:ascii="Calibri" w:hAnsi="Calibri"/>
                <w:sz w:val="20"/>
                <w:szCs w:val="20"/>
              </w:rPr>
              <w:t>03</w:t>
            </w:r>
          </w:p>
        </w:tc>
        <w:tc>
          <w:tcPr>
            <w:tcW w:w="2412" w:type="pct"/>
          </w:tcPr>
          <w:p w:rsidR="008A0F32" w:rsidRPr="00CF1903" w:rsidRDefault="008A0F32" w:rsidP="00D115D2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D15B04">
              <w:rPr>
                <w:rFonts w:ascii="Calibri" w:hAnsi="Calibri"/>
                <w:sz w:val="20"/>
                <w:szCs w:val="20"/>
              </w:rPr>
              <w:t>PAVIMENTAÇÃO ASFALTICA E PASSEIOS – RUA PROJETADA “A”</w:t>
            </w:r>
            <w:r>
              <w:rPr>
                <w:rFonts w:ascii="Calibri" w:hAnsi="Calibri"/>
                <w:sz w:val="20"/>
                <w:szCs w:val="20"/>
              </w:rPr>
              <w:t xml:space="preserve"> - </w:t>
            </w:r>
            <w:r>
              <w:rPr>
                <w:rFonts w:ascii="Calibri" w:hAnsi="Calibri"/>
                <w:sz w:val="20"/>
                <w:szCs w:val="20"/>
              </w:rPr>
              <w:t xml:space="preserve">Trecho: </w:t>
            </w:r>
            <w:r w:rsidRPr="00D15B04">
              <w:rPr>
                <w:rFonts w:ascii="Calibri" w:hAnsi="Calibri"/>
                <w:sz w:val="20"/>
                <w:szCs w:val="20"/>
              </w:rPr>
              <w:t>03 (924,00m²)</w:t>
            </w:r>
            <w:r>
              <w:rPr>
                <w:rFonts w:ascii="Calibri" w:hAnsi="Calibri"/>
                <w:sz w:val="20"/>
                <w:szCs w:val="20"/>
              </w:rPr>
              <w:t xml:space="preserve"> - </w:t>
            </w:r>
            <w:r>
              <w:rPr>
                <w:rFonts w:ascii="Calibri" w:hAnsi="Calibri"/>
                <w:sz w:val="20"/>
                <w:szCs w:val="20"/>
              </w:rPr>
              <w:t xml:space="preserve">Extensão: </w:t>
            </w:r>
            <w:r w:rsidRPr="00D15B04">
              <w:rPr>
                <w:rFonts w:ascii="Calibri" w:hAnsi="Calibri"/>
                <w:sz w:val="20"/>
                <w:szCs w:val="20"/>
              </w:rPr>
              <w:t>77,00m</w:t>
            </w:r>
          </w:p>
        </w:tc>
        <w:tc>
          <w:tcPr>
            <w:tcW w:w="760" w:type="pct"/>
            <w:vAlign w:val="center"/>
          </w:tcPr>
          <w:p w:rsidR="008A0F32" w:rsidRPr="00CF1903" w:rsidRDefault="008A0F32" w:rsidP="00D115D2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243.018,46</w:t>
            </w:r>
          </w:p>
        </w:tc>
        <w:tc>
          <w:tcPr>
            <w:tcW w:w="719" w:type="pct"/>
            <w:vAlign w:val="center"/>
          </w:tcPr>
          <w:p w:rsidR="008A0F32" w:rsidRPr="00CF1903" w:rsidRDefault="008A0F32" w:rsidP="00D115D2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235.701,57</w:t>
            </w:r>
          </w:p>
        </w:tc>
        <w:tc>
          <w:tcPr>
            <w:tcW w:w="722" w:type="pct"/>
            <w:vAlign w:val="center"/>
          </w:tcPr>
          <w:p w:rsidR="008A0F32" w:rsidRDefault="008A0F32" w:rsidP="00D115D2">
            <w:pPr>
              <w:pStyle w:val="Default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</w:t>
            </w:r>
            <w:r w:rsidR="00D115D2">
              <w:rPr>
                <w:rFonts w:ascii="Calibri" w:hAnsi="Calibri"/>
                <w:sz w:val="20"/>
                <w:szCs w:val="20"/>
              </w:rPr>
              <w:t xml:space="preserve"> 232.368,92</w:t>
            </w:r>
          </w:p>
        </w:tc>
      </w:tr>
    </w:tbl>
    <w:p w:rsidR="008A0F32" w:rsidRDefault="008A0F32" w:rsidP="001766CD">
      <w:pPr>
        <w:pStyle w:val="Corpodetexto3"/>
        <w:tabs>
          <w:tab w:val="clear" w:pos="1728"/>
          <w:tab w:val="left" w:pos="1418"/>
        </w:tabs>
        <w:suppressAutoHyphens/>
        <w:spacing w:before="0"/>
        <w:ind w:right="0"/>
        <w:rPr>
          <w:rFonts w:asciiTheme="minorHAnsi" w:hAnsiTheme="minorHAnsi" w:cstheme="minorHAnsi"/>
          <w:sz w:val="24"/>
          <w:szCs w:val="24"/>
        </w:rPr>
      </w:pPr>
    </w:p>
    <w:p w:rsidR="005431D7" w:rsidRDefault="005431D7" w:rsidP="001766CD">
      <w:pPr>
        <w:pStyle w:val="Corpodetexto3"/>
        <w:tabs>
          <w:tab w:val="clear" w:pos="1728"/>
          <w:tab w:val="left" w:pos="1418"/>
        </w:tabs>
        <w:suppressAutoHyphens/>
        <w:spacing w:before="0"/>
        <w:ind w:right="0"/>
        <w:rPr>
          <w:rFonts w:asciiTheme="minorHAnsi" w:hAnsiTheme="minorHAnsi" w:cstheme="minorHAnsi"/>
          <w:sz w:val="24"/>
          <w:szCs w:val="24"/>
        </w:rPr>
      </w:pPr>
    </w:p>
    <w:p w:rsidR="00CC3A46" w:rsidRPr="00933565" w:rsidRDefault="007E5FB2" w:rsidP="001766CD">
      <w:pPr>
        <w:pStyle w:val="Corpodetexto3"/>
        <w:tabs>
          <w:tab w:val="clear" w:pos="1728"/>
          <w:tab w:val="left" w:pos="1418"/>
        </w:tabs>
        <w:suppressAutoHyphens/>
        <w:spacing w:before="0"/>
        <w:ind w:right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Analisando as propostas esta Comissão declara a empresa </w:t>
      </w:r>
      <w:r w:rsidR="0020231A">
        <w:rPr>
          <w:rFonts w:asciiTheme="minorHAnsi" w:hAnsiTheme="minorHAnsi" w:cstheme="minorHAnsi"/>
          <w:sz w:val="24"/>
          <w:szCs w:val="24"/>
        </w:rPr>
        <w:t xml:space="preserve">e Simonaggio &amp; Cia Ltda </w:t>
      </w:r>
      <w:r>
        <w:rPr>
          <w:rFonts w:asciiTheme="minorHAnsi" w:hAnsiTheme="minorHAnsi" w:cstheme="minorHAnsi"/>
          <w:color w:val="auto"/>
          <w:sz w:val="24"/>
          <w:szCs w:val="24"/>
        </w:rPr>
        <w:t>como a vencedora do presente processo licitatório por ter apresentado o menor valor unitário para todos os itens.</w:t>
      </w:r>
      <w:r w:rsidR="0020231A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0E4DC8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Nada mais havendo a tratar </w:t>
      </w:r>
      <w:r w:rsidR="00D115D2">
        <w:rPr>
          <w:rFonts w:asciiTheme="minorHAnsi" w:hAnsiTheme="minorHAnsi" w:cstheme="minorHAnsi"/>
          <w:color w:val="auto"/>
          <w:sz w:val="24"/>
          <w:szCs w:val="24"/>
        </w:rPr>
        <w:t>esta</w:t>
      </w:r>
      <w:r w:rsidR="000E4DC8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ata é encerrada e assinada </w:t>
      </w:r>
      <w:r w:rsidR="002772B3" w:rsidRPr="00933565">
        <w:rPr>
          <w:rFonts w:asciiTheme="minorHAnsi" w:hAnsiTheme="minorHAnsi" w:cstheme="minorHAnsi"/>
          <w:color w:val="auto"/>
          <w:sz w:val="24"/>
          <w:szCs w:val="24"/>
        </w:rPr>
        <w:t>pelo</w:t>
      </w:r>
      <w:r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2772B3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360C81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membros da </w:t>
      </w:r>
      <w:r>
        <w:rPr>
          <w:rFonts w:asciiTheme="minorHAnsi" w:hAnsiTheme="minorHAnsi" w:cstheme="minorHAnsi"/>
          <w:color w:val="auto"/>
          <w:sz w:val="24"/>
          <w:szCs w:val="24"/>
        </w:rPr>
        <w:t>Comissão de Licitações e</w:t>
      </w:r>
      <w:r w:rsidR="00EF5B4C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pelo</w:t>
      </w:r>
      <w:r w:rsidR="00EF50DE" w:rsidRPr="00933565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961981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representante</w:t>
      </w:r>
      <w:r w:rsidR="00EF50DE" w:rsidRPr="00933565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961981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da</w:t>
      </w:r>
      <w:r w:rsidR="00EF50DE" w:rsidRPr="00933565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961981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empresa</w:t>
      </w:r>
      <w:r w:rsidR="00EF50DE" w:rsidRPr="00933565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ED7C83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DA0E4B" w:rsidRPr="00933565">
        <w:rPr>
          <w:rFonts w:asciiTheme="minorHAnsi" w:hAnsiTheme="minorHAnsi" w:cstheme="minorHAnsi"/>
          <w:color w:val="auto"/>
          <w:sz w:val="24"/>
          <w:szCs w:val="24"/>
        </w:rPr>
        <w:t>acima mencionado</w:t>
      </w:r>
      <w:r w:rsidR="00EF50DE" w:rsidRPr="00933565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360C81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  <w:r w:rsidR="000E4DC8" w:rsidRPr="00933565">
        <w:rPr>
          <w:rFonts w:asciiTheme="minorHAnsi" w:hAnsiTheme="minorHAnsi" w:cstheme="minorHAnsi"/>
          <w:color w:val="auto"/>
          <w:sz w:val="24"/>
          <w:szCs w:val="24"/>
        </w:rPr>
        <w:t>Monte Belo do Sul, ao</w:t>
      </w:r>
      <w:r w:rsidR="006F4431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s </w:t>
      </w:r>
      <w:r>
        <w:rPr>
          <w:rFonts w:asciiTheme="minorHAnsi" w:hAnsiTheme="minorHAnsi" w:cstheme="minorHAnsi"/>
          <w:color w:val="auto"/>
          <w:sz w:val="24"/>
          <w:szCs w:val="24"/>
        </w:rPr>
        <w:t>quatro</w:t>
      </w:r>
      <w:r w:rsidR="00AD3D15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dias</w:t>
      </w:r>
      <w:r w:rsidR="000E4DC8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do mês de </w:t>
      </w:r>
      <w:r w:rsidR="00DA0E4B" w:rsidRPr="00933565">
        <w:rPr>
          <w:rFonts w:asciiTheme="minorHAnsi" w:hAnsiTheme="minorHAnsi" w:cstheme="minorHAnsi"/>
          <w:color w:val="auto"/>
          <w:sz w:val="24"/>
          <w:szCs w:val="24"/>
        </w:rPr>
        <w:t>j</w:t>
      </w:r>
      <w:r w:rsidR="00AD3D15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aneiro </w:t>
      </w:r>
      <w:r w:rsidR="000E4DC8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de dois mil e </w:t>
      </w:r>
      <w:r w:rsidR="00AD3D15" w:rsidRPr="00933565">
        <w:rPr>
          <w:rFonts w:asciiTheme="minorHAnsi" w:hAnsiTheme="minorHAnsi" w:cstheme="minorHAnsi"/>
          <w:color w:val="auto"/>
          <w:sz w:val="24"/>
          <w:szCs w:val="24"/>
        </w:rPr>
        <w:t>dezoito.</w:t>
      </w:r>
      <w:r w:rsidR="000E4DC8" w:rsidRPr="0093356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4E5B36" w:rsidRPr="00933565">
        <w:rPr>
          <w:rFonts w:asciiTheme="minorHAnsi" w:hAnsiTheme="minorHAnsi" w:cstheme="minorHAnsi"/>
          <w:color w:val="auto"/>
          <w:sz w:val="24"/>
          <w:szCs w:val="24"/>
        </w:rPr>
        <w:tab/>
      </w:r>
    </w:p>
    <w:p w:rsidR="00AA002A" w:rsidRPr="00933565" w:rsidRDefault="00AA002A" w:rsidP="001766CD">
      <w:pPr>
        <w:pStyle w:val="Corpodetexto3"/>
        <w:tabs>
          <w:tab w:val="clear" w:pos="1728"/>
          <w:tab w:val="left" w:pos="1418"/>
        </w:tabs>
        <w:suppressAutoHyphens/>
        <w:spacing w:before="0"/>
        <w:ind w:right="0"/>
        <w:rPr>
          <w:rFonts w:asciiTheme="minorHAnsi" w:hAnsiTheme="minorHAnsi" w:cstheme="minorHAnsi"/>
          <w:color w:val="auto"/>
          <w:sz w:val="24"/>
          <w:szCs w:val="24"/>
        </w:rPr>
      </w:pPr>
    </w:p>
    <w:sectPr w:rsidR="00AA002A" w:rsidRPr="00933565" w:rsidSect="00933565">
      <w:pgSz w:w="11906" w:h="16838" w:code="9"/>
      <w:pgMar w:top="340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B78" w:rsidRDefault="00294B78" w:rsidP="00931FD2">
      <w:r>
        <w:separator/>
      </w:r>
    </w:p>
  </w:endnote>
  <w:endnote w:type="continuationSeparator" w:id="0">
    <w:p w:rsidR="00294B78" w:rsidRDefault="00294B78" w:rsidP="00931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B78" w:rsidRDefault="00294B78" w:rsidP="00931FD2">
      <w:r>
        <w:separator/>
      </w:r>
    </w:p>
  </w:footnote>
  <w:footnote w:type="continuationSeparator" w:id="0">
    <w:p w:rsidR="00294B78" w:rsidRDefault="00294B78" w:rsidP="00931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60"/>
    <w:rsid w:val="000007DD"/>
    <w:rsid w:val="0000496C"/>
    <w:rsid w:val="0000559F"/>
    <w:rsid w:val="00012553"/>
    <w:rsid w:val="00017FAB"/>
    <w:rsid w:val="00021FC7"/>
    <w:rsid w:val="000228AA"/>
    <w:rsid w:val="0002601C"/>
    <w:rsid w:val="0003590F"/>
    <w:rsid w:val="000447C1"/>
    <w:rsid w:val="000477C0"/>
    <w:rsid w:val="000538A6"/>
    <w:rsid w:val="00053A31"/>
    <w:rsid w:val="00054149"/>
    <w:rsid w:val="00061F08"/>
    <w:rsid w:val="00064CB7"/>
    <w:rsid w:val="00066E9D"/>
    <w:rsid w:val="00073357"/>
    <w:rsid w:val="00075BFA"/>
    <w:rsid w:val="0008470B"/>
    <w:rsid w:val="000859DB"/>
    <w:rsid w:val="00086A4D"/>
    <w:rsid w:val="00087B3E"/>
    <w:rsid w:val="00090DEE"/>
    <w:rsid w:val="0009553A"/>
    <w:rsid w:val="000965F7"/>
    <w:rsid w:val="00096AEF"/>
    <w:rsid w:val="000A2BAF"/>
    <w:rsid w:val="000A2BBC"/>
    <w:rsid w:val="000B0B43"/>
    <w:rsid w:val="000B0F41"/>
    <w:rsid w:val="000B3970"/>
    <w:rsid w:val="000B3A97"/>
    <w:rsid w:val="000B3F30"/>
    <w:rsid w:val="000B60AC"/>
    <w:rsid w:val="000B6AC0"/>
    <w:rsid w:val="000B7D5D"/>
    <w:rsid w:val="000C0B75"/>
    <w:rsid w:val="000C24C8"/>
    <w:rsid w:val="000C5C18"/>
    <w:rsid w:val="000C71AD"/>
    <w:rsid w:val="000D4DF5"/>
    <w:rsid w:val="000E1A4C"/>
    <w:rsid w:val="000E2160"/>
    <w:rsid w:val="000E458C"/>
    <w:rsid w:val="000E483F"/>
    <w:rsid w:val="000E4DC8"/>
    <w:rsid w:val="000F4D1F"/>
    <w:rsid w:val="000F52B3"/>
    <w:rsid w:val="000F5E57"/>
    <w:rsid w:val="00102EF5"/>
    <w:rsid w:val="00104C45"/>
    <w:rsid w:val="00106A4D"/>
    <w:rsid w:val="00107E80"/>
    <w:rsid w:val="001103F9"/>
    <w:rsid w:val="001119F6"/>
    <w:rsid w:val="001169C0"/>
    <w:rsid w:val="00120468"/>
    <w:rsid w:val="0012496C"/>
    <w:rsid w:val="001260F0"/>
    <w:rsid w:val="00127CEA"/>
    <w:rsid w:val="00130B9B"/>
    <w:rsid w:val="00131A3B"/>
    <w:rsid w:val="00132F72"/>
    <w:rsid w:val="00133EE9"/>
    <w:rsid w:val="00137339"/>
    <w:rsid w:val="00137DEC"/>
    <w:rsid w:val="00147065"/>
    <w:rsid w:val="00147DB6"/>
    <w:rsid w:val="001508A4"/>
    <w:rsid w:val="00151675"/>
    <w:rsid w:val="00152172"/>
    <w:rsid w:val="00152F45"/>
    <w:rsid w:val="00154A13"/>
    <w:rsid w:val="00162476"/>
    <w:rsid w:val="00166E20"/>
    <w:rsid w:val="00172011"/>
    <w:rsid w:val="00175AEC"/>
    <w:rsid w:val="001766CD"/>
    <w:rsid w:val="00177F2D"/>
    <w:rsid w:val="00180574"/>
    <w:rsid w:val="00184CFB"/>
    <w:rsid w:val="001850A7"/>
    <w:rsid w:val="00187DD6"/>
    <w:rsid w:val="001942D6"/>
    <w:rsid w:val="0019640A"/>
    <w:rsid w:val="00197E0F"/>
    <w:rsid w:val="001A2D60"/>
    <w:rsid w:val="001A6F72"/>
    <w:rsid w:val="001A7525"/>
    <w:rsid w:val="001B2094"/>
    <w:rsid w:val="001B38D0"/>
    <w:rsid w:val="001C049E"/>
    <w:rsid w:val="001C0FCF"/>
    <w:rsid w:val="001C20BF"/>
    <w:rsid w:val="001C497E"/>
    <w:rsid w:val="001C4A69"/>
    <w:rsid w:val="001C5D61"/>
    <w:rsid w:val="001D28CA"/>
    <w:rsid w:val="001D515D"/>
    <w:rsid w:val="001D77A1"/>
    <w:rsid w:val="001E09D1"/>
    <w:rsid w:val="001E1882"/>
    <w:rsid w:val="001E32E7"/>
    <w:rsid w:val="001E371C"/>
    <w:rsid w:val="001E64AB"/>
    <w:rsid w:val="001F1E3E"/>
    <w:rsid w:val="001F470B"/>
    <w:rsid w:val="001F57AB"/>
    <w:rsid w:val="001F5B54"/>
    <w:rsid w:val="001F5CDD"/>
    <w:rsid w:val="001F71D7"/>
    <w:rsid w:val="00201F9D"/>
    <w:rsid w:val="0020231A"/>
    <w:rsid w:val="0021110F"/>
    <w:rsid w:val="0021214E"/>
    <w:rsid w:val="00221001"/>
    <w:rsid w:val="00222D25"/>
    <w:rsid w:val="00223844"/>
    <w:rsid w:val="00230A51"/>
    <w:rsid w:val="002332C6"/>
    <w:rsid w:val="002354EC"/>
    <w:rsid w:val="002419D7"/>
    <w:rsid w:val="002422B6"/>
    <w:rsid w:val="002437FB"/>
    <w:rsid w:val="00250B39"/>
    <w:rsid w:val="00252760"/>
    <w:rsid w:val="00253C27"/>
    <w:rsid w:val="0025467F"/>
    <w:rsid w:val="0025473D"/>
    <w:rsid w:val="00256C9C"/>
    <w:rsid w:val="002602E3"/>
    <w:rsid w:val="00262184"/>
    <w:rsid w:val="0026651F"/>
    <w:rsid w:val="002667A9"/>
    <w:rsid w:val="00266D36"/>
    <w:rsid w:val="00270FCA"/>
    <w:rsid w:val="002727FE"/>
    <w:rsid w:val="00276BA7"/>
    <w:rsid w:val="002772B3"/>
    <w:rsid w:val="00280277"/>
    <w:rsid w:val="00280718"/>
    <w:rsid w:val="00283AFB"/>
    <w:rsid w:val="00294B78"/>
    <w:rsid w:val="002955FF"/>
    <w:rsid w:val="002A2FCC"/>
    <w:rsid w:val="002A7F7A"/>
    <w:rsid w:val="002B01AE"/>
    <w:rsid w:val="002B1481"/>
    <w:rsid w:val="002B1DF6"/>
    <w:rsid w:val="002B3B44"/>
    <w:rsid w:val="002B7A94"/>
    <w:rsid w:val="002C079B"/>
    <w:rsid w:val="002C1236"/>
    <w:rsid w:val="002C59C0"/>
    <w:rsid w:val="002C5C2B"/>
    <w:rsid w:val="002D0244"/>
    <w:rsid w:val="002D6695"/>
    <w:rsid w:val="002D6DF4"/>
    <w:rsid w:val="002D7B15"/>
    <w:rsid w:val="002E7060"/>
    <w:rsid w:val="002F1279"/>
    <w:rsid w:val="002F507F"/>
    <w:rsid w:val="00302788"/>
    <w:rsid w:val="00303C9A"/>
    <w:rsid w:val="0030434C"/>
    <w:rsid w:val="0030694D"/>
    <w:rsid w:val="00311C05"/>
    <w:rsid w:val="003210FE"/>
    <w:rsid w:val="003224A1"/>
    <w:rsid w:val="00322C72"/>
    <w:rsid w:val="003254FF"/>
    <w:rsid w:val="0032710A"/>
    <w:rsid w:val="0033286A"/>
    <w:rsid w:val="00333A69"/>
    <w:rsid w:val="003362E5"/>
    <w:rsid w:val="003364C1"/>
    <w:rsid w:val="00340BB7"/>
    <w:rsid w:val="00342928"/>
    <w:rsid w:val="003451C6"/>
    <w:rsid w:val="00345F1B"/>
    <w:rsid w:val="003506A7"/>
    <w:rsid w:val="00351F00"/>
    <w:rsid w:val="00360386"/>
    <w:rsid w:val="00360838"/>
    <w:rsid w:val="00360C81"/>
    <w:rsid w:val="00366313"/>
    <w:rsid w:val="0037169F"/>
    <w:rsid w:val="00374691"/>
    <w:rsid w:val="00374C2E"/>
    <w:rsid w:val="00376B11"/>
    <w:rsid w:val="00376E77"/>
    <w:rsid w:val="00380A1B"/>
    <w:rsid w:val="00380A71"/>
    <w:rsid w:val="0038535A"/>
    <w:rsid w:val="003871DB"/>
    <w:rsid w:val="003933DB"/>
    <w:rsid w:val="00396D27"/>
    <w:rsid w:val="003A5A08"/>
    <w:rsid w:val="003A7945"/>
    <w:rsid w:val="003B2DC3"/>
    <w:rsid w:val="003B3569"/>
    <w:rsid w:val="003B5200"/>
    <w:rsid w:val="003B52C5"/>
    <w:rsid w:val="003B6DA1"/>
    <w:rsid w:val="003C10B4"/>
    <w:rsid w:val="003C1736"/>
    <w:rsid w:val="003C351C"/>
    <w:rsid w:val="003C42BA"/>
    <w:rsid w:val="003C498D"/>
    <w:rsid w:val="003D267A"/>
    <w:rsid w:val="003D3AF4"/>
    <w:rsid w:val="003E5B1A"/>
    <w:rsid w:val="003F1C94"/>
    <w:rsid w:val="003F251A"/>
    <w:rsid w:val="003F3341"/>
    <w:rsid w:val="003F4CE5"/>
    <w:rsid w:val="004012DE"/>
    <w:rsid w:val="00404607"/>
    <w:rsid w:val="00412614"/>
    <w:rsid w:val="00422D34"/>
    <w:rsid w:val="004265F1"/>
    <w:rsid w:val="004324EC"/>
    <w:rsid w:val="004374A9"/>
    <w:rsid w:val="0044138E"/>
    <w:rsid w:val="0044650E"/>
    <w:rsid w:val="0044761F"/>
    <w:rsid w:val="00463DF9"/>
    <w:rsid w:val="0046416C"/>
    <w:rsid w:val="004845E8"/>
    <w:rsid w:val="00484A31"/>
    <w:rsid w:val="00484B3D"/>
    <w:rsid w:val="004857C2"/>
    <w:rsid w:val="00487AE9"/>
    <w:rsid w:val="00490078"/>
    <w:rsid w:val="004917A6"/>
    <w:rsid w:val="004946B4"/>
    <w:rsid w:val="004A155B"/>
    <w:rsid w:val="004A6050"/>
    <w:rsid w:val="004A7DD1"/>
    <w:rsid w:val="004B1B40"/>
    <w:rsid w:val="004B437B"/>
    <w:rsid w:val="004C0F60"/>
    <w:rsid w:val="004C1C25"/>
    <w:rsid w:val="004D54DC"/>
    <w:rsid w:val="004D72CA"/>
    <w:rsid w:val="004E3021"/>
    <w:rsid w:val="004E5B36"/>
    <w:rsid w:val="004E5FE1"/>
    <w:rsid w:val="004E769F"/>
    <w:rsid w:val="004E7E5E"/>
    <w:rsid w:val="004F0B82"/>
    <w:rsid w:val="004F30C0"/>
    <w:rsid w:val="004F3954"/>
    <w:rsid w:val="004F4D67"/>
    <w:rsid w:val="004F6EF5"/>
    <w:rsid w:val="0050072C"/>
    <w:rsid w:val="0050620C"/>
    <w:rsid w:val="00511CAD"/>
    <w:rsid w:val="0051309D"/>
    <w:rsid w:val="005160A7"/>
    <w:rsid w:val="00517402"/>
    <w:rsid w:val="00517DC2"/>
    <w:rsid w:val="00522B06"/>
    <w:rsid w:val="005307EA"/>
    <w:rsid w:val="00531755"/>
    <w:rsid w:val="0053497D"/>
    <w:rsid w:val="005352AD"/>
    <w:rsid w:val="00535F05"/>
    <w:rsid w:val="00537FE3"/>
    <w:rsid w:val="00541A4D"/>
    <w:rsid w:val="00541D24"/>
    <w:rsid w:val="005431D7"/>
    <w:rsid w:val="005455D4"/>
    <w:rsid w:val="00547467"/>
    <w:rsid w:val="00547A55"/>
    <w:rsid w:val="005501EF"/>
    <w:rsid w:val="00553BD5"/>
    <w:rsid w:val="00554ED6"/>
    <w:rsid w:val="005560A9"/>
    <w:rsid w:val="00560376"/>
    <w:rsid w:val="00562CC5"/>
    <w:rsid w:val="00564EFA"/>
    <w:rsid w:val="00567EB5"/>
    <w:rsid w:val="005725BB"/>
    <w:rsid w:val="00573A30"/>
    <w:rsid w:val="005807C5"/>
    <w:rsid w:val="00580A79"/>
    <w:rsid w:val="0058232E"/>
    <w:rsid w:val="0058449B"/>
    <w:rsid w:val="00584F04"/>
    <w:rsid w:val="00586CA1"/>
    <w:rsid w:val="005904A2"/>
    <w:rsid w:val="00593548"/>
    <w:rsid w:val="00597E5C"/>
    <w:rsid w:val="005A0746"/>
    <w:rsid w:val="005A07CB"/>
    <w:rsid w:val="005A3ABA"/>
    <w:rsid w:val="005A6129"/>
    <w:rsid w:val="005B1F5F"/>
    <w:rsid w:val="005B2840"/>
    <w:rsid w:val="005B6417"/>
    <w:rsid w:val="005C03F0"/>
    <w:rsid w:val="005C21D2"/>
    <w:rsid w:val="005C22DA"/>
    <w:rsid w:val="005C5575"/>
    <w:rsid w:val="005C7C86"/>
    <w:rsid w:val="005D43C5"/>
    <w:rsid w:val="005E080E"/>
    <w:rsid w:val="005E300B"/>
    <w:rsid w:val="005F1F6F"/>
    <w:rsid w:val="005F394A"/>
    <w:rsid w:val="005F520C"/>
    <w:rsid w:val="005F5F17"/>
    <w:rsid w:val="00601A28"/>
    <w:rsid w:val="006073F4"/>
    <w:rsid w:val="00612C48"/>
    <w:rsid w:val="00614FA6"/>
    <w:rsid w:val="00615256"/>
    <w:rsid w:val="00617D6A"/>
    <w:rsid w:val="00620EAD"/>
    <w:rsid w:val="006215B2"/>
    <w:rsid w:val="00622084"/>
    <w:rsid w:val="00624BC5"/>
    <w:rsid w:val="006319CB"/>
    <w:rsid w:val="00633A39"/>
    <w:rsid w:val="00634046"/>
    <w:rsid w:val="0063476E"/>
    <w:rsid w:val="00637051"/>
    <w:rsid w:val="006375DA"/>
    <w:rsid w:val="0064001E"/>
    <w:rsid w:val="00645536"/>
    <w:rsid w:val="0065178C"/>
    <w:rsid w:val="00655D58"/>
    <w:rsid w:val="0065696F"/>
    <w:rsid w:val="00656E54"/>
    <w:rsid w:val="00661128"/>
    <w:rsid w:val="0066475A"/>
    <w:rsid w:val="00667D8E"/>
    <w:rsid w:val="006728F8"/>
    <w:rsid w:val="00673675"/>
    <w:rsid w:val="00673DF6"/>
    <w:rsid w:val="00680D8C"/>
    <w:rsid w:val="00683D1B"/>
    <w:rsid w:val="0068424E"/>
    <w:rsid w:val="006853E9"/>
    <w:rsid w:val="0069117C"/>
    <w:rsid w:val="0069179D"/>
    <w:rsid w:val="006979C6"/>
    <w:rsid w:val="006A0FD2"/>
    <w:rsid w:val="006B3246"/>
    <w:rsid w:val="006B7490"/>
    <w:rsid w:val="006C056F"/>
    <w:rsid w:val="006C3C75"/>
    <w:rsid w:val="006C43F5"/>
    <w:rsid w:val="006C60A9"/>
    <w:rsid w:val="006D270D"/>
    <w:rsid w:val="006D30EF"/>
    <w:rsid w:val="006D3BB9"/>
    <w:rsid w:val="006D6299"/>
    <w:rsid w:val="006E1ABC"/>
    <w:rsid w:val="006E4CF1"/>
    <w:rsid w:val="006F416E"/>
    <w:rsid w:val="006F4431"/>
    <w:rsid w:val="007042A2"/>
    <w:rsid w:val="00704F7D"/>
    <w:rsid w:val="0071286F"/>
    <w:rsid w:val="0071397C"/>
    <w:rsid w:val="00714358"/>
    <w:rsid w:val="0071602A"/>
    <w:rsid w:val="00720099"/>
    <w:rsid w:val="00721D62"/>
    <w:rsid w:val="007238E7"/>
    <w:rsid w:val="00724B07"/>
    <w:rsid w:val="00725014"/>
    <w:rsid w:val="0072521A"/>
    <w:rsid w:val="00726E17"/>
    <w:rsid w:val="00735E7F"/>
    <w:rsid w:val="00736BE9"/>
    <w:rsid w:val="00737177"/>
    <w:rsid w:val="0073795E"/>
    <w:rsid w:val="00742FE5"/>
    <w:rsid w:val="00743415"/>
    <w:rsid w:val="00743A73"/>
    <w:rsid w:val="00744CCD"/>
    <w:rsid w:val="0074796E"/>
    <w:rsid w:val="00757106"/>
    <w:rsid w:val="0076012B"/>
    <w:rsid w:val="00762F2F"/>
    <w:rsid w:val="0076362D"/>
    <w:rsid w:val="00765A79"/>
    <w:rsid w:val="00775EFF"/>
    <w:rsid w:val="007838F9"/>
    <w:rsid w:val="00786031"/>
    <w:rsid w:val="00786DDD"/>
    <w:rsid w:val="0079054A"/>
    <w:rsid w:val="0079087C"/>
    <w:rsid w:val="007911B0"/>
    <w:rsid w:val="00791E9E"/>
    <w:rsid w:val="007972CD"/>
    <w:rsid w:val="007A0B4A"/>
    <w:rsid w:val="007A0C9E"/>
    <w:rsid w:val="007A4BC4"/>
    <w:rsid w:val="007A6619"/>
    <w:rsid w:val="007A68E8"/>
    <w:rsid w:val="007B08C7"/>
    <w:rsid w:val="007B1C1A"/>
    <w:rsid w:val="007B5466"/>
    <w:rsid w:val="007B5DBB"/>
    <w:rsid w:val="007B70CD"/>
    <w:rsid w:val="007B715A"/>
    <w:rsid w:val="007C215B"/>
    <w:rsid w:val="007D0A0D"/>
    <w:rsid w:val="007D2395"/>
    <w:rsid w:val="007D2EED"/>
    <w:rsid w:val="007D3491"/>
    <w:rsid w:val="007D3E1A"/>
    <w:rsid w:val="007D787B"/>
    <w:rsid w:val="007E0684"/>
    <w:rsid w:val="007E16AD"/>
    <w:rsid w:val="007E5FB2"/>
    <w:rsid w:val="007E6397"/>
    <w:rsid w:val="007F2BD5"/>
    <w:rsid w:val="007F375F"/>
    <w:rsid w:val="00801FEA"/>
    <w:rsid w:val="008077DF"/>
    <w:rsid w:val="00810669"/>
    <w:rsid w:val="00811438"/>
    <w:rsid w:val="008137C6"/>
    <w:rsid w:val="00813A79"/>
    <w:rsid w:val="00813C50"/>
    <w:rsid w:val="0081403B"/>
    <w:rsid w:val="00814E57"/>
    <w:rsid w:val="008200C6"/>
    <w:rsid w:val="00820B53"/>
    <w:rsid w:val="008224C4"/>
    <w:rsid w:val="00824468"/>
    <w:rsid w:val="008263BD"/>
    <w:rsid w:val="00833A6C"/>
    <w:rsid w:val="00833D51"/>
    <w:rsid w:val="00841EAD"/>
    <w:rsid w:val="00843D74"/>
    <w:rsid w:val="00845499"/>
    <w:rsid w:val="00845540"/>
    <w:rsid w:val="00845B5E"/>
    <w:rsid w:val="00847672"/>
    <w:rsid w:val="008503B6"/>
    <w:rsid w:val="00861B5A"/>
    <w:rsid w:val="0086286C"/>
    <w:rsid w:val="00863D00"/>
    <w:rsid w:val="00866315"/>
    <w:rsid w:val="00867750"/>
    <w:rsid w:val="00867AF5"/>
    <w:rsid w:val="0087220D"/>
    <w:rsid w:val="00874F28"/>
    <w:rsid w:val="00875039"/>
    <w:rsid w:val="00875594"/>
    <w:rsid w:val="00875962"/>
    <w:rsid w:val="008822F5"/>
    <w:rsid w:val="00883953"/>
    <w:rsid w:val="00883BFF"/>
    <w:rsid w:val="008878F0"/>
    <w:rsid w:val="008879DD"/>
    <w:rsid w:val="00891EE5"/>
    <w:rsid w:val="008954AC"/>
    <w:rsid w:val="00896009"/>
    <w:rsid w:val="008A0F32"/>
    <w:rsid w:val="008A2318"/>
    <w:rsid w:val="008A5D93"/>
    <w:rsid w:val="008A5E15"/>
    <w:rsid w:val="008B4BBB"/>
    <w:rsid w:val="008B5A3B"/>
    <w:rsid w:val="008B6595"/>
    <w:rsid w:val="008B758B"/>
    <w:rsid w:val="008C11FB"/>
    <w:rsid w:val="008C2A65"/>
    <w:rsid w:val="008C2ECB"/>
    <w:rsid w:val="008C4333"/>
    <w:rsid w:val="008C4ACD"/>
    <w:rsid w:val="008C6168"/>
    <w:rsid w:val="008D1493"/>
    <w:rsid w:val="008D1754"/>
    <w:rsid w:val="008D2F53"/>
    <w:rsid w:val="008D61FC"/>
    <w:rsid w:val="008F56A7"/>
    <w:rsid w:val="00902A1F"/>
    <w:rsid w:val="00903C0A"/>
    <w:rsid w:val="00907E87"/>
    <w:rsid w:val="00913F98"/>
    <w:rsid w:val="009152B4"/>
    <w:rsid w:val="0091545C"/>
    <w:rsid w:val="00917903"/>
    <w:rsid w:val="00923EAE"/>
    <w:rsid w:val="00927C01"/>
    <w:rsid w:val="00931FD2"/>
    <w:rsid w:val="00933565"/>
    <w:rsid w:val="00933E12"/>
    <w:rsid w:val="009366E6"/>
    <w:rsid w:val="0094105B"/>
    <w:rsid w:val="009424D4"/>
    <w:rsid w:val="00942BA7"/>
    <w:rsid w:val="00945951"/>
    <w:rsid w:val="0095137F"/>
    <w:rsid w:val="00954920"/>
    <w:rsid w:val="00957E3A"/>
    <w:rsid w:val="00961981"/>
    <w:rsid w:val="00965217"/>
    <w:rsid w:val="00967069"/>
    <w:rsid w:val="009678A2"/>
    <w:rsid w:val="00976E0C"/>
    <w:rsid w:val="00980E23"/>
    <w:rsid w:val="0098154D"/>
    <w:rsid w:val="00982488"/>
    <w:rsid w:val="00984D36"/>
    <w:rsid w:val="00985D61"/>
    <w:rsid w:val="009864AA"/>
    <w:rsid w:val="009914EF"/>
    <w:rsid w:val="00995F07"/>
    <w:rsid w:val="009A12B1"/>
    <w:rsid w:val="009A1460"/>
    <w:rsid w:val="009A188A"/>
    <w:rsid w:val="009A1902"/>
    <w:rsid w:val="009A1E49"/>
    <w:rsid w:val="009A759E"/>
    <w:rsid w:val="009B0072"/>
    <w:rsid w:val="009B0832"/>
    <w:rsid w:val="009B2A19"/>
    <w:rsid w:val="009B5B19"/>
    <w:rsid w:val="009B7E43"/>
    <w:rsid w:val="009C6DF0"/>
    <w:rsid w:val="009D2877"/>
    <w:rsid w:val="009E05B7"/>
    <w:rsid w:val="009E08DF"/>
    <w:rsid w:val="009E1354"/>
    <w:rsid w:val="009E19A8"/>
    <w:rsid w:val="009E1B96"/>
    <w:rsid w:val="009E3D56"/>
    <w:rsid w:val="009E5788"/>
    <w:rsid w:val="009E5B01"/>
    <w:rsid w:val="009E6362"/>
    <w:rsid w:val="009E68C0"/>
    <w:rsid w:val="009F101D"/>
    <w:rsid w:val="009F4286"/>
    <w:rsid w:val="009F56D2"/>
    <w:rsid w:val="00A053C3"/>
    <w:rsid w:val="00A06350"/>
    <w:rsid w:val="00A07D04"/>
    <w:rsid w:val="00A1271C"/>
    <w:rsid w:val="00A1490F"/>
    <w:rsid w:val="00A1669B"/>
    <w:rsid w:val="00A30964"/>
    <w:rsid w:val="00A35AAA"/>
    <w:rsid w:val="00A419AE"/>
    <w:rsid w:val="00A4308A"/>
    <w:rsid w:val="00A46B77"/>
    <w:rsid w:val="00A51414"/>
    <w:rsid w:val="00A56D05"/>
    <w:rsid w:val="00A57AB5"/>
    <w:rsid w:val="00A60D74"/>
    <w:rsid w:val="00A61110"/>
    <w:rsid w:val="00A62E37"/>
    <w:rsid w:val="00A65720"/>
    <w:rsid w:val="00A74B58"/>
    <w:rsid w:val="00A804CB"/>
    <w:rsid w:val="00A83538"/>
    <w:rsid w:val="00A86E03"/>
    <w:rsid w:val="00A86F6E"/>
    <w:rsid w:val="00A90AF7"/>
    <w:rsid w:val="00A95F3E"/>
    <w:rsid w:val="00A95F68"/>
    <w:rsid w:val="00A97B4C"/>
    <w:rsid w:val="00AA002A"/>
    <w:rsid w:val="00AA1B87"/>
    <w:rsid w:val="00AA3A28"/>
    <w:rsid w:val="00AA3C12"/>
    <w:rsid w:val="00AA3E29"/>
    <w:rsid w:val="00AA5516"/>
    <w:rsid w:val="00AA6A7C"/>
    <w:rsid w:val="00AB13CF"/>
    <w:rsid w:val="00AB2415"/>
    <w:rsid w:val="00AB5CF6"/>
    <w:rsid w:val="00AC4773"/>
    <w:rsid w:val="00AC50BC"/>
    <w:rsid w:val="00AC62C8"/>
    <w:rsid w:val="00AC6F30"/>
    <w:rsid w:val="00AC72FE"/>
    <w:rsid w:val="00AD163A"/>
    <w:rsid w:val="00AD3A8A"/>
    <w:rsid w:val="00AD3D15"/>
    <w:rsid w:val="00AD3EB8"/>
    <w:rsid w:val="00AD7752"/>
    <w:rsid w:val="00AE1306"/>
    <w:rsid w:val="00AE3843"/>
    <w:rsid w:val="00AE3AD6"/>
    <w:rsid w:val="00AE75FC"/>
    <w:rsid w:val="00AF1ACB"/>
    <w:rsid w:val="00AF2CB1"/>
    <w:rsid w:val="00AF51DB"/>
    <w:rsid w:val="00AF592E"/>
    <w:rsid w:val="00B0027F"/>
    <w:rsid w:val="00B00E57"/>
    <w:rsid w:val="00B062FA"/>
    <w:rsid w:val="00B154BE"/>
    <w:rsid w:val="00B16F20"/>
    <w:rsid w:val="00B17498"/>
    <w:rsid w:val="00B21CA4"/>
    <w:rsid w:val="00B25DFB"/>
    <w:rsid w:val="00B313C9"/>
    <w:rsid w:val="00B316DB"/>
    <w:rsid w:val="00B32441"/>
    <w:rsid w:val="00B32E15"/>
    <w:rsid w:val="00B34DC8"/>
    <w:rsid w:val="00B36E2D"/>
    <w:rsid w:val="00B36F4F"/>
    <w:rsid w:val="00B51AED"/>
    <w:rsid w:val="00B55949"/>
    <w:rsid w:val="00B56D29"/>
    <w:rsid w:val="00B61099"/>
    <w:rsid w:val="00B62998"/>
    <w:rsid w:val="00B629C9"/>
    <w:rsid w:val="00B651D7"/>
    <w:rsid w:val="00B65913"/>
    <w:rsid w:val="00B70582"/>
    <w:rsid w:val="00B70F8B"/>
    <w:rsid w:val="00B71155"/>
    <w:rsid w:val="00B73CF8"/>
    <w:rsid w:val="00B740ED"/>
    <w:rsid w:val="00B76859"/>
    <w:rsid w:val="00B77C51"/>
    <w:rsid w:val="00B77D4A"/>
    <w:rsid w:val="00B825AE"/>
    <w:rsid w:val="00B82BFB"/>
    <w:rsid w:val="00B835FB"/>
    <w:rsid w:val="00B8638F"/>
    <w:rsid w:val="00B868B7"/>
    <w:rsid w:val="00B870D0"/>
    <w:rsid w:val="00B87E49"/>
    <w:rsid w:val="00BA00AD"/>
    <w:rsid w:val="00BA0E84"/>
    <w:rsid w:val="00BA1D5F"/>
    <w:rsid w:val="00BA3BB1"/>
    <w:rsid w:val="00BA54EC"/>
    <w:rsid w:val="00BB2912"/>
    <w:rsid w:val="00BB7EDD"/>
    <w:rsid w:val="00BB7FB9"/>
    <w:rsid w:val="00BC25A4"/>
    <w:rsid w:val="00BC4B2E"/>
    <w:rsid w:val="00BD20D6"/>
    <w:rsid w:val="00BD50B5"/>
    <w:rsid w:val="00BD6FBA"/>
    <w:rsid w:val="00BE09DE"/>
    <w:rsid w:val="00BE61C9"/>
    <w:rsid w:val="00BE7B5A"/>
    <w:rsid w:val="00BE7D1F"/>
    <w:rsid w:val="00BF284B"/>
    <w:rsid w:val="00BF2DF7"/>
    <w:rsid w:val="00BF45E9"/>
    <w:rsid w:val="00BF784C"/>
    <w:rsid w:val="00C109FB"/>
    <w:rsid w:val="00C1147B"/>
    <w:rsid w:val="00C11DD0"/>
    <w:rsid w:val="00C11F01"/>
    <w:rsid w:val="00C1234A"/>
    <w:rsid w:val="00C12735"/>
    <w:rsid w:val="00C1723B"/>
    <w:rsid w:val="00C21E15"/>
    <w:rsid w:val="00C22DE1"/>
    <w:rsid w:val="00C276DA"/>
    <w:rsid w:val="00C3376D"/>
    <w:rsid w:val="00C40402"/>
    <w:rsid w:val="00C40696"/>
    <w:rsid w:val="00C440F6"/>
    <w:rsid w:val="00C4544A"/>
    <w:rsid w:val="00C55467"/>
    <w:rsid w:val="00C578F5"/>
    <w:rsid w:val="00C64DFF"/>
    <w:rsid w:val="00C67F90"/>
    <w:rsid w:val="00C70766"/>
    <w:rsid w:val="00C73EAD"/>
    <w:rsid w:val="00C7430B"/>
    <w:rsid w:val="00C766B9"/>
    <w:rsid w:val="00C775E3"/>
    <w:rsid w:val="00C81CC8"/>
    <w:rsid w:val="00C836A9"/>
    <w:rsid w:val="00C86F30"/>
    <w:rsid w:val="00C8760D"/>
    <w:rsid w:val="00C939C6"/>
    <w:rsid w:val="00C95C41"/>
    <w:rsid w:val="00C97623"/>
    <w:rsid w:val="00CA11BE"/>
    <w:rsid w:val="00CA620B"/>
    <w:rsid w:val="00CA6651"/>
    <w:rsid w:val="00CB424B"/>
    <w:rsid w:val="00CB4322"/>
    <w:rsid w:val="00CC099F"/>
    <w:rsid w:val="00CC173E"/>
    <w:rsid w:val="00CC18B6"/>
    <w:rsid w:val="00CC3589"/>
    <w:rsid w:val="00CC3A46"/>
    <w:rsid w:val="00CC4ED1"/>
    <w:rsid w:val="00CC5557"/>
    <w:rsid w:val="00CC5FC9"/>
    <w:rsid w:val="00CC7B9D"/>
    <w:rsid w:val="00CC7DA2"/>
    <w:rsid w:val="00CC7F02"/>
    <w:rsid w:val="00CD5FF6"/>
    <w:rsid w:val="00CD7EEC"/>
    <w:rsid w:val="00CE255C"/>
    <w:rsid w:val="00CE4CED"/>
    <w:rsid w:val="00CE51F3"/>
    <w:rsid w:val="00CE58E6"/>
    <w:rsid w:val="00CE7331"/>
    <w:rsid w:val="00CF3284"/>
    <w:rsid w:val="00CF4D20"/>
    <w:rsid w:val="00D03B93"/>
    <w:rsid w:val="00D03C3B"/>
    <w:rsid w:val="00D0502C"/>
    <w:rsid w:val="00D05C79"/>
    <w:rsid w:val="00D06FA4"/>
    <w:rsid w:val="00D111D5"/>
    <w:rsid w:val="00D115D2"/>
    <w:rsid w:val="00D11665"/>
    <w:rsid w:val="00D168B1"/>
    <w:rsid w:val="00D20305"/>
    <w:rsid w:val="00D21A09"/>
    <w:rsid w:val="00D26485"/>
    <w:rsid w:val="00D266A5"/>
    <w:rsid w:val="00D309B4"/>
    <w:rsid w:val="00D34D5C"/>
    <w:rsid w:val="00D36F84"/>
    <w:rsid w:val="00D377D5"/>
    <w:rsid w:val="00D479B6"/>
    <w:rsid w:val="00D5189E"/>
    <w:rsid w:val="00D528D7"/>
    <w:rsid w:val="00D52FEE"/>
    <w:rsid w:val="00D538A5"/>
    <w:rsid w:val="00D55794"/>
    <w:rsid w:val="00D576A2"/>
    <w:rsid w:val="00D605C8"/>
    <w:rsid w:val="00D60ADA"/>
    <w:rsid w:val="00D8041E"/>
    <w:rsid w:val="00D82F3B"/>
    <w:rsid w:val="00D93D4E"/>
    <w:rsid w:val="00D94440"/>
    <w:rsid w:val="00D95AE8"/>
    <w:rsid w:val="00D96DC8"/>
    <w:rsid w:val="00D976AB"/>
    <w:rsid w:val="00DA0E4B"/>
    <w:rsid w:val="00DA38AA"/>
    <w:rsid w:val="00DA4002"/>
    <w:rsid w:val="00DB257C"/>
    <w:rsid w:val="00DB2A3A"/>
    <w:rsid w:val="00DD3F48"/>
    <w:rsid w:val="00DD5A52"/>
    <w:rsid w:val="00DD7A08"/>
    <w:rsid w:val="00DE09DD"/>
    <w:rsid w:val="00DE3B5A"/>
    <w:rsid w:val="00DE705A"/>
    <w:rsid w:val="00DE751C"/>
    <w:rsid w:val="00DE78BA"/>
    <w:rsid w:val="00DF1BEA"/>
    <w:rsid w:val="00DF399C"/>
    <w:rsid w:val="00DF7E52"/>
    <w:rsid w:val="00E01D9A"/>
    <w:rsid w:val="00E021CC"/>
    <w:rsid w:val="00E023E1"/>
    <w:rsid w:val="00E05365"/>
    <w:rsid w:val="00E0648C"/>
    <w:rsid w:val="00E0743B"/>
    <w:rsid w:val="00E115DD"/>
    <w:rsid w:val="00E1349D"/>
    <w:rsid w:val="00E16AF6"/>
    <w:rsid w:val="00E21029"/>
    <w:rsid w:val="00E21F6C"/>
    <w:rsid w:val="00E23499"/>
    <w:rsid w:val="00E23543"/>
    <w:rsid w:val="00E2534F"/>
    <w:rsid w:val="00E267B1"/>
    <w:rsid w:val="00E27349"/>
    <w:rsid w:val="00E30942"/>
    <w:rsid w:val="00E30B3B"/>
    <w:rsid w:val="00E31520"/>
    <w:rsid w:val="00E33951"/>
    <w:rsid w:val="00E3474A"/>
    <w:rsid w:val="00E34B2A"/>
    <w:rsid w:val="00E35903"/>
    <w:rsid w:val="00E45E9C"/>
    <w:rsid w:val="00E51B56"/>
    <w:rsid w:val="00E5488B"/>
    <w:rsid w:val="00E66C10"/>
    <w:rsid w:val="00E712B1"/>
    <w:rsid w:val="00E71682"/>
    <w:rsid w:val="00E73ACA"/>
    <w:rsid w:val="00E77505"/>
    <w:rsid w:val="00E817E5"/>
    <w:rsid w:val="00E81C8F"/>
    <w:rsid w:val="00E843B1"/>
    <w:rsid w:val="00E873DC"/>
    <w:rsid w:val="00E94085"/>
    <w:rsid w:val="00EA631D"/>
    <w:rsid w:val="00EB1AEE"/>
    <w:rsid w:val="00EB255C"/>
    <w:rsid w:val="00EB3378"/>
    <w:rsid w:val="00EB7315"/>
    <w:rsid w:val="00EC5482"/>
    <w:rsid w:val="00EC60C0"/>
    <w:rsid w:val="00EC61CE"/>
    <w:rsid w:val="00EC7EEC"/>
    <w:rsid w:val="00ED0C9A"/>
    <w:rsid w:val="00ED77FA"/>
    <w:rsid w:val="00ED7C83"/>
    <w:rsid w:val="00EE52E8"/>
    <w:rsid w:val="00EF2744"/>
    <w:rsid w:val="00EF36AD"/>
    <w:rsid w:val="00EF50DE"/>
    <w:rsid w:val="00EF5549"/>
    <w:rsid w:val="00EF5B4C"/>
    <w:rsid w:val="00EF6427"/>
    <w:rsid w:val="00EF7EEA"/>
    <w:rsid w:val="00F00EA7"/>
    <w:rsid w:val="00F01F65"/>
    <w:rsid w:val="00F038FD"/>
    <w:rsid w:val="00F03C9D"/>
    <w:rsid w:val="00F05553"/>
    <w:rsid w:val="00F073FB"/>
    <w:rsid w:val="00F07FD5"/>
    <w:rsid w:val="00F10055"/>
    <w:rsid w:val="00F1100E"/>
    <w:rsid w:val="00F112E0"/>
    <w:rsid w:val="00F129CA"/>
    <w:rsid w:val="00F16FF0"/>
    <w:rsid w:val="00F17845"/>
    <w:rsid w:val="00F251AE"/>
    <w:rsid w:val="00F303D1"/>
    <w:rsid w:val="00F3205C"/>
    <w:rsid w:val="00F32061"/>
    <w:rsid w:val="00F37A3D"/>
    <w:rsid w:val="00F434C6"/>
    <w:rsid w:val="00F507F3"/>
    <w:rsid w:val="00F50992"/>
    <w:rsid w:val="00F56CBB"/>
    <w:rsid w:val="00F617B4"/>
    <w:rsid w:val="00F62CE7"/>
    <w:rsid w:val="00F634E3"/>
    <w:rsid w:val="00F7397A"/>
    <w:rsid w:val="00F753A7"/>
    <w:rsid w:val="00F77075"/>
    <w:rsid w:val="00F8089C"/>
    <w:rsid w:val="00F84A43"/>
    <w:rsid w:val="00F86D08"/>
    <w:rsid w:val="00F92B82"/>
    <w:rsid w:val="00F97AF1"/>
    <w:rsid w:val="00FA02A5"/>
    <w:rsid w:val="00FA0B52"/>
    <w:rsid w:val="00FA13AE"/>
    <w:rsid w:val="00FA23FE"/>
    <w:rsid w:val="00FA3F20"/>
    <w:rsid w:val="00FA66D2"/>
    <w:rsid w:val="00FA7D66"/>
    <w:rsid w:val="00FB12DB"/>
    <w:rsid w:val="00FB52A0"/>
    <w:rsid w:val="00FB5530"/>
    <w:rsid w:val="00FB7811"/>
    <w:rsid w:val="00FB79BA"/>
    <w:rsid w:val="00FC111C"/>
    <w:rsid w:val="00FC791F"/>
    <w:rsid w:val="00FD18F9"/>
    <w:rsid w:val="00FD2BC9"/>
    <w:rsid w:val="00FD6143"/>
    <w:rsid w:val="00FE45DD"/>
    <w:rsid w:val="00FE530E"/>
    <w:rsid w:val="00FF31C7"/>
    <w:rsid w:val="00FF4325"/>
    <w:rsid w:val="00FF5850"/>
    <w:rsid w:val="00F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5535C-85A0-497C-82F3-D6263C94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D96DC8"/>
    <w:pPr>
      <w:keepNext/>
      <w:jc w:val="center"/>
      <w:outlineLvl w:val="1"/>
    </w:pPr>
    <w:rPr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D96DC8"/>
    <w:rPr>
      <w:b/>
      <w:sz w:val="28"/>
    </w:rPr>
  </w:style>
  <w:style w:type="table" w:styleId="Tabelacomgrade">
    <w:name w:val="Table Grid"/>
    <w:basedOn w:val="Tabelanormal"/>
    <w:uiPriority w:val="39"/>
    <w:rsid w:val="00280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931F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931FD2"/>
    <w:rPr>
      <w:sz w:val="24"/>
      <w:szCs w:val="24"/>
    </w:rPr>
  </w:style>
  <w:style w:type="paragraph" w:styleId="Rodap">
    <w:name w:val="footer"/>
    <w:basedOn w:val="Normal"/>
    <w:link w:val="RodapChar"/>
    <w:rsid w:val="00931FD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31FD2"/>
    <w:rPr>
      <w:sz w:val="24"/>
      <w:szCs w:val="24"/>
    </w:rPr>
  </w:style>
  <w:style w:type="paragraph" w:styleId="Corpodetexto3">
    <w:name w:val="Body Text 3"/>
    <w:basedOn w:val="Normal"/>
    <w:link w:val="Corpodetexto3Char"/>
    <w:rsid w:val="00A65720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before="120" w:line="360" w:lineRule="auto"/>
      <w:ind w:right="57"/>
      <w:jc w:val="both"/>
    </w:pPr>
    <w:rPr>
      <w:sz w:val="22"/>
      <w:szCs w:val="20"/>
    </w:rPr>
  </w:style>
  <w:style w:type="character" w:customStyle="1" w:styleId="Corpodetexto3Char">
    <w:name w:val="Corpo de texto 3 Char"/>
    <w:link w:val="Corpodetexto3"/>
    <w:rsid w:val="00A65720"/>
    <w:rPr>
      <w:rFonts w:ascii="Arial" w:hAnsi="Arial"/>
      <w:sz w:val="22"/>
    </w:rPr>
  </w:style>
  <w:style w:type="paragraph" w:styleId="Corpodetexto2">
    <w:name w:val="Body Text 2"/>
    <w:basedOn w:val="Normal"/>
    <w:link w:val="Corpodetexto2Char"/>
    <w:rsid w:val="009A12B1"/>
    <w:pPr>
      <w:spacing w:after="120" w:line="480" w:lineRule="auto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Corpodetexto2Char">
    <w:name w:val="Corpo de texto 2 Char"/>
    <w:link w:val="Corpodetexto2"/>
    <w:rsid w:val="009A12B1"/>
    <w:rPr>
      <w:rFonts w:ascii="Times New Roman" w:hAnsi="Times New Roman" w:cs="Times New Roman"/>
    </w:rPr>
  </w:style>
  <w:style w:type="character" w:styleId="Forte">
    <w:name w:val="Strong"/>
    <w:uiPriority w:val="22"/>
    <w:qFormat/>
    <w:rsid w:val="00D96DC8"/>
    <w:rPr>
      <w:b/>
      <w:bCs/>
    </w:rPr>
  </w:style>
  <w:style w:type="paragraph" w:customStyle="1" w:styleId="paragraph">
    <w:name w:val="paragraph"/>
    <w:basedOn w:val="Normal"/>
    <w:rsid w:val="00E30B3B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textrun">
    <w:name w:val="textrun"/>
    <w:basedOn w:val="Fontepargpadro"/>
    <w:rsid w:val="00E30B3B"/>
  </w:style>
  <w:style w:type="character" w:customStyle="1" w:styleId="eop">
    <w:name w:val="eop"/>
    <w:basedOn w:val="Fontepargpadro"/>
    <w:rsid w:val="00E30B3B"/>
  </w:style>
  <w:style w:type="paragraph" w:styleId="Textodebalo">
    <w:name w:val="Balloon Text"/>
    <w:basedOn w:val="Normal"/>
    <w:link w:val="TextodebaloChar"/>
    <w:rsid w:val="00B16F2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16F20"/>
    <w:rPr>
      <w:rFonts w:ascii="Segoe UI" w:hAnsi="Segoe UI" w:cs="Segoe UI"/>
      <w:color w:val="000000"/>
      <w:sz w:val="18"/>
      <w:szCs w:val="18"/>
    </w:rPr>
  </w:style>
  <w:style w:type="paragraph" w:customStyle="1" w:styleId="gem1Char">
    <w:name w:val="gem1 Char"/>
    <w:basedOn w:val="Normal"/>
    <w:uiPriority w:val="99"/>
    <w:rsid w:val="003D267A"/>
    <w:pPr>
      <w:spacing w:before="120"/>
      <w:ind w:left="900" w:right="284" w:hanging="540"/>
      <w:jc w:val="both"/>
    </w:pPr>
    <w:rPr>
      <w:rFonts w:ascii="Century Gothic" w:eastAsia="Calibri" w:hAnsi="Century Gothic" w:cs="Century Gothic"/>
      <w:color w:val="auto"/>
    </w:rPr>
  </w:style>
  <w:style w:type="paragraph" w:styleId="PargrafodaLista">
    <w:name w:val="List Paragraph"/>
    <w:basedOn w:val="Normal"/>
    <w:uiPriority w:val="34"/>
    <w:qFormat/>
    <w:rsid w:val="00221001"/>
    <w:pPr>
      <w:ind w:left="720"/>
      <w:contextualSpacing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Default">
    <w:name w:val="Default"/>
    <w:rsid w:val="008A0F3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D5786-893E-4EEF-B575-F2BD5E20D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n° 026/2008</vt:lpstr>
    </vt:vector>
  </TitlesOfParts>
  <Company>MUNICIPIO MONTE BELO DO SUL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n° 026/2008</dc:title>
  <dc:subject/>
  <dc:creator>MUNICIPIO MONTE BELO DO SUL</dc:creator>
  <cp:keywords/>
  <dc:description/>
  <cp:lastModifiedBy>SMADM07</cp:lastModifiedBy>
  <cp:revision>8</cp:revision>
  <cp:lastPrinted>2018-01-04T17:39:00Z</cp:lastPrinted>
  <dcterms:created xsi:type="dcterms:W3CDTF">2018-01-04T15:25:00Z</dcterms:created>
  <dcterms:modified xsi:type="dcterms:W3CDTF">2018-01-04T17:49:00Z</dcterms:modified>
</cp:coreProperties>
</file>